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C4" w:rsidRDefault="00AA75C4" w:rsidP="00AA75C4">
      <w:pPr>
        <w:pStyle w:val="NormalWeb"/>
        <w:jc w:val="both"/>
        <w:rPr>
          <w:rFonts w:ascii="Arial" w:hAnsi="Arial" w:cs="Arial"/>
          <w:b/>
          <w:bCs/>
          <w:color w:val="212121"/>
          <w:sz w:val="40"/>
          <w:szCs w:val="40"/>
          <w:shd w:val="clear" w:color="auto" w:fill="FFFFFF"/>
          <w:lang w:val="en-GB"/>
        </w:rPr>
      </w:pPr>
      <w:r w:rsidRPr="006B523D">
        <w:rPr>
          <w:rFonts w:ascii="Arial" w:hAnsi="Arial" w:cs="Arial"/>
          <w:b/>
          <w:bCs/>
          <w:color w:val="212121"/>
          <w:sz w:val="40"/>
          <w:szCs w:val="40"/>
          <w:shd w:val="clear" w:color="auto" w:fill="FFFFFF"/>
          <w:lang w:val="en-GB"/>
        </w:rPr>
        <w:t>Seniors, iTV and content about Social Services: clarifying the relationship</w:t>
      </w:r>
    </w:p>
    <w:p w:rsidR="00AA75C4" w:rsidRDefault="00AA75C4" w:rsidP="00AA75C4">
      <w:pPr>
        <w:pStyle w:val="NormalWeb"/>
        <w:jc w:val="both"/>
        <w:rPr>
          <w:rFonts w:ascii="Arial" w:hAnsi="Arial" w:cs="Arial"/>
          <w:bCs/>
          <w:color w:val="212121"/>
          <w:shd w:val="clear" w:color="auto" w:fill="FFFFFF"/>
        </w:rPr>
      </w:pPr>
      <w:r w:rsidRPr="00F1145F">
        <w:rPr>
          <w:rFonts w:ascii="Arial" w:hAnsi="Arial" w:cs="Arial"/>
          <w:bCs/>
          <w:color w:val="212121"/>
          <w:shd w:val="clear" w:color="auto" w:fill="FFFFFF"/>
        </w:rPr>
        <w:t>MARIANA CARLOS</w:t>
      </w:r>
      <w:r>
        <w:rPr>
          <w:rFonts w:ascii="Arial" w:hAnsi="Arial" w:cs="Arial"/>
          <w:bCs/>
          <w:color w:val="212121"/>
          <w:shd w:val="clear" w:color="auto" w:fill="FFFFFF"/>
        </w:rPr>
        <w:t xml:space="preserve"> &amp; </w:t>
      </w:r>
      <w:r w:rsidRPr="00F1145F">
        <w:rPr>
          <w:rFonts w:ascii="Arial" w:hAnsi="Arial" w:cs="Arial"/>
          <w:bCs/>
          <w:color w:val="212121"/>
          <w:shd w:val="clear" w:color="auto" w:fill="FFFFFF"/>
        </w:rPr>
        <w:t xml:space="preserve">TELMO SILVA, </w:t>
      </w:r>
      <w:r w:rsidRPr="00F1145F">
        <w:rPr>
          <w:rFonts w:ascii="Arial" w:hAnsi="Arial" w:cs="Arial"/>
          <w:bCs/>
          <w:i/>
          <w:color w:val="212121"/>
          <w:shd w:val="clear" w:color="auto" w:fill="FFFFFF"/>
        </w:rPr>
        <w:t>Universidade de Aveiro</w:t>
      </w:r>
    </w:p>
    <w:p w:rsidR="00AA75C4" w:rsidRPr="00F1145F" w:rsidRDefault="00AA75C4" w:rsidP="00AA75C4">
      <w:pPr>
        <w:pStyle w:val="NormalWeb"/>
        <w:jc w:val="both"/>
        <w:rPr>
          <w:rFonts w:ascii="Arial" w:hAnsi="Arial" w:cs="Arial"/>
          <w:bCs/>
          <w:color w:val="212121"/>
          <w:shd w:val="clear" w:color="auto" w:fill="FFFFFF"/>
        </w:rPr>
      </w:pPr>
    </w:p>
    <w:p w:rsidR="00AA75C4" w:rsidRPr="00571B66" w:rsidRDefault="00AA75C4" w:rsidP="00AA75C4">
      <w:pPr>
        <w:pStyle w:val="NormalWeb"/>
        <w:rPr>
          <w:rFonts w:ascii="Arial" w:hAnsi="Arial" w:cs="Arial"/>
          <w:b/>
          <w:color w:val="000000"/>
          <w:lang w:val="en-US"/>
        </w:rPr>
      </w:pPr>
      <w:r w:rsidRPr="00571B66">
        <w:rPr>
          <w:rFonts w:ascii="Arial" w:hAnsi="Arial" w:cs="Arial"/>
          <w:b/>
          <w:color w:val="000000"/>
          <w:lang w:val="en-US"/>
        </w:rPr>
        <w:t>ABSTRACT</w:t>
      </w:r>
    </w:p>
    <w:p w:rsidR="00AA75C4" w:rsidRPr="00571B66" w:rsidRDefault="00AA75C4" w:rsidP="00AA75C4">
      <w:pPr>
        <w:pStyle w:val="NormalWeb"/>
        <w:contextualSpacing/>
        <w:jc w:val="both"/>
        <w:rPr>
          <w:color w:val="000000"/>
          <w:lang w:val="en-US"/>
        </w:rPr>
      </w:pPr>
      <w:r w:rsidRPr="00571B66">
        <w:rPr>
          <w:color w:val="000000"/>
          <w:lang w:val="en-US"/>
        </w:rPr>
        <w:t xml:space="preserve">Over the years, television has been seen as a </w:t>
      </w:r>
      <w:r w:rsidR="004B53B1">
        <w:rPr>
          <w:color w:val="000000"/>
          <w:lang w:val="en-US"/>
        </w:rPr>
        <w:t>mean</w:t>
      </w:r>
      <w:r w:rsidR="004B53B1" w:rsidRPr="00571B66">
        <w:rPr>
          <w:color w:val="000000"/>
          <w:lang w:val="en-US"/>
        </w:rPr>
        <w:t xml:space="preserve"> </w:t>
      </w:r>
      <w:r w:rsidR="00FB0556" w:rsidRPr="00571B66">
        <w:rPr>
          <w:color w:val="000000"/>
          <w:lang w:val="en-US"/>
        </w:rPr>
        <w:t>of enriching human development</w:t>
      </w:r>
      <w:r w:rsidRPr="00571B66">
        <w:rPr>
          <w:color w:val="000000"/>
          <w:lang w:val="en-US"/>
        </w:rPr>
        <w:t>. The</w:t>
      </w:r>
      <w:r w:rsidR="009F1E34" w:rsidRPr="00571B66">
        <w:rPr>
          <w:color w:val="000000"/>
          <w:lang w:val="en-US"/>
        </w:rPr>
        <w:t xml:space="preserve"> technological</w:t>
      </w:r>
      <w:r w:rsidRPr="00571B66">
        <w:rPr>
          <w:color w:val="000000"/>
          <w:lang w:val="en-US"/>
        </w:rPr>
        <w:t xml:space="preserve"> evolution of this</w:t>
      </w:r>
      <w:r w:rsidR="009F1E34" w:rsidRPr="00571B66">
        <w:rPr>
          <w:color w:val="000000"/>
          <w:lang w:val="en-US"/>
        </w:rPr>
        <w:t xml:space="preserve"> </w:t>
      </w:r>
      <w:r w:rsidR="0016554E">
        <w:rPr>
          <w:color w:val="000000"/>
          <w:lang w:val="en-US"/>
        </w:rPr>
        <w:t xml:space="preserve">mean of </w:t>
      </w:r>
      <w:r w:rsidR="004B53B1">
        <w:rPr>
          <w:color w:val="000000"/>
          <w:lang w:val="en-US"/>
        </w:rPr>
        <w:t>communication</w:t>
      </w:r>
      <w:r w:rsidRPr="00571B66">
        <w:rPr>
          <w:color w:val="000000"/>
          <w:lang w:val="en-US"/>
        </w:rPr>
        <w:t xml:space="preserve"> led broadcasters to deliver more attractive and diversified contents. Hence, traditional broadcasting evolved from the traditional passivity to the granting</w:t>
      </w:r>
      <w:r w:rsidR="00943501">
        <w:rPr>
          <w:color w:val="000000"/>
          <w:lang w:val="en-US"/>
        </w:rPr>
        <w:t xml:space="preserve"> of</w:t>
      </w:r>
      <w:r w:rsidRPr="00571B66">
        <w:rPr>
          <w:color w:val="000000"/>
          <w:lang w:val="en-US"/>
        </w:rPr>
        <w:t xml:space="preserve"> a </w:t>
      </w:r>
      <w:r w:rsidR="00943501">
        <w:rPr>
          <w:color w:val="000000"/>
          <w:lang w:val="en-US"/>
        </w:rPr>
        <w:t>participatory</w:t>
      </w:r>
      <w:r w:rsidR="00943501" w:rsidRPr="00571B66">
        <w:rPr>
          <w:color w:val="000000"/>
          <w:lang w:val="en-US"/>
        </w:rPr>
        <w:t xml:space="preserve"> </w:t>
      </w:r>
      <w:r w:rsidRPr="00571B66">
        <w:rPr>
          <w:color w:val="000000"/>
          <w:lang w:val="en-US"/>
        </w:rPr>
        <w:t xml:space="preserve">role for viewers, creating a new paradigm – Interactive Television. Elderly viewers are great consumers of </w:t>
      </w:r>
      <w:r w:rsidR="009F1E34" w:rsidRPr="00571B66">
        <w:rPr>
          <w:color w:val="000000"/>
          <w:lang w:val="en-US"/>
        </w:rPr>
        <w:t>television and represent</w:t>
      </w:r>
      <w:r w:rsidRPr="00571B66">
        <w:rPr>
          <w:color w:val="000000"/>
          <w:lang w:val="en-US"/>
        </w:rPr>
        <w:t xml:space="preserve"> a considerable portion of </w:t>
      </w:r>
      <w:r w:rsidR="00943501">
        <w:rPr>
          <w:color w:val="000000"/>
          <w:lang w:val="en-US"/>
        </w:rPr>
        <w:t>people</w:t>
      </w:r>
      <w:r w:rsidRPr="00571B66">
        <w:rPr>
          <w:color w:val="000000"/>
          <w:lang w:val="en-US"/>
        </w:rPr>
        <w:t xml:space="preserve"> who can take advantage of the </w:t>
      </w:r>
      <w:r w:rsidR="00943501" w:rsidRPr="00571B66">
        <w:rPr>
          <w:color w:val="000000"/>
          <w:lang w:val="en-US"/>
        </w:rPr>
        <w:t xml:space="preserve">interactivity </w:t>
      </w:r>
      <w:r w:rsidRPr="00571B66">
        <w:rPr>
          <w:color w:val="000000"/>
          <w:lang w:val="en-US"/>
        </w:rPr>
        <w:t>potentialities. Most of the times, changes in social services take too much time to reach elders due to their technological, sensory or cognitive limitations</w:t>
      </w:r>
      <w:r w:rsidR="00943501">
        <w:rPr>
          <w:color w:val="000000"/>
          <w:lang w:val="en-US"/>
        </w:rPr>
        <w:t>, which</w:t>
      </w:r>
      <w:r w:rsidRPr="00571B66">
        <w:rPr>
          <w:color w:val="000000"/>
          <w:lang w:val="en-US"/>
        </w:rPr>
        <w:t xml:space="preserve"> tend to </w:t>
      </w:r>
      <w:r w:rsidR="00943501">
        <w:rPr>
          <w:color w:val="000000"/>
          <w:lang w:val="en-US"/>
        </w:rPr>
        <w:t>occur</w:t>
      </w:r>
      <w:r w:rsidR="00943501" w:rsidRPr="00571B66">
        <w:rPr>
          <w:color w:val="000000"/>
          <w:lang w:val="en-US"/>
        </w:rPr>
        <w:t xml:space="preserve"> </w:t>
      </w:r>
      <w:r w:rsidRPr="00571B66">
        <w:rPr>
          <w:color w:val="000000"/>
          <w:lang w:val="en-US"/>
        </w:rPr>
        <w:t xml:space="preserve">with the aging process. </w:t>
      </w:r>
      <w:r w:rsidR="004621DF">
        <w:rPr>
          <w:color w:val="000000"/>
          <w:lang w:val="en-US"/>
        </w:rPr>
        <w:t xml:space="preserve">In this framework, </w:t>
      </w:r>
      <w:r w:rsidR="004621DF">
        <w:rPr>
          <w:lang w:val="en-US"/>
        </w:rPr>
        <w:t>t</w:t>
      </w:r>
      <w:r w:rsidRPr="00571B66">
        <w:rPr>
          <w:lang w:val="en-US"/>
        </w:rPr>
        <w:t>he</w:t>
      </w:r>
      <w:r w:rsidR="004621DF">
        <w:rPr>
          <w:lang w:val="en-US"/>
        </w:rPr>
        <w:t xml:space="preserve"> research</w:t>
      </w:r>
      <w:r w:rsidRPr="00571B66">
        <w:rPr>
          <w:lang w:val="en-US"/>
        </w:rPr>
        <w:t xml:space="preserve"> team aim to find principles for the development of content about social services considering iTV potential and the limitations of elderly viewers. For accomplish this goal the team developed audiovisual content and </w:t>
      </w:r>
      <w:r w:rsidR="00CA079C">
        <w:rPr>
          <w:lang w:val="en-US"/>
        </w:rPr>
        <w:t>also</w:t>
      </w:r>
      <w:r w:rsidR="00CA079C" w:rsidRPr="00571B66">
        <w:rPr>
          <w:lang w:val="en-US"/>
        </w:rPr>
        <w:t xml:space="preserve"> </w:t>
      </w:r>
      <w:r w:rsidRPr="00571B66">
        <w:rPr>
          <w:lang w:val="en-US"/>
        </w:rPr>
        <w:t>evaluated its effectiveness.</w:t>
      </w:r>
    </w:p>
    <w:p w:rsidR="00AA75C4" w:rsidRPr="00571B66" w:rsidRDefault="00AA75C4" w:rsidP="00AA75C4">
      <w:pPr>
        <w:pStyle w:val="NormalWeb"/>
        <w:jc w:val="both"/>
        <w:rPr>
          <w:color w:val="000000"/>
          <w:lang w:val="en-US"/>
        </w:rPr>
      </w:pPr>
    </w:p>
    <w:p w:rsidR="00AA75C4" w:rsidRPr="00571B66" w:rsidRDefault="00AA75C4" w:rsidP="00AA75C4">
      <w:pPr>
        <w:pStyle w:val="NormalWeb"/>
        <w:rPr>
          <w:rFonts w:ascii="Arial" w:hAnsi="Arial" w:cs="Arial"/>
          <w:b/>
          <w:color w:val="000000"/>
          <w:lang w:val="en-US"/>
        </w:rPr>
      </w:pPr>
      <w:r w:rsidRPr="00571B66">
        <w:rPr>
          <w:rFonts w:ascii="Arial" w:hAnsi="Arial" w:cs="Arial"/>
          <w:b/>
          <w:color w:val="000000"/>
          <w:lang w:val="en-US"/>
        </w:rPr>
        <w:t xml:space="preserve">KEYWORDS: </w:t>
      </w:r>
    </w:p>
    <w:p w:rsidR="00AA75C4" w:rsidRPr="00571B66" w:rsidRDefault="00AA75C4" w:rsidP="00AA75C4">
      <w:pPr>
        <w:pStyle w:val="NormalWeb"/>
        <w:contextualSpacing/>
        <w:rPr>
          <w:color w:val="000000"/>
          <w:lang w:val="en-US"/>
        </w:rPr>
      </w:pPr>
      <w:r w:rsidRPr="00571B66">
        <w:rPr>
          <w:color w:val="000000"/>
          <w:lang w:val="en-US"/>
        </w:rPr>
        <w:t>Seniors, elderly, iTV, interactive television, digital television, social services.</w:t>
      </w:r>
    </w:p>
    <w:p w:rsidR="00673F34" w:rsidRPr="00571B66" w:rsidRDefault="00673F34" w:rsidP="00AA75C4">
      <w:pPr>
        <w:pStyle w:val="NormalWeb"/>
        <w:contextualSpacing/>
        <w:rPr>
          <w:color w:val="000000"/>
          <w:lang w:val="en-US"/>
        </w:rPr>
      </w:pPr>
    </w:p>
    <w:p w:rsidR="00673F34" w:rsidRPr="00571B66" w:rsidRDefault="00673F34" w:rsidP="00AA75C4">
      <w:pPr>
        <w:pStyle w:val="NormalWeb"/>
        <w:contextualSpacing/>
        <w:rPr>
          <w:color w:val="000000"/>
          <w:lang w:val="en-US"/>
        </w:rPr>
      </w:pPr>
    </w:p>
    <w:p w:rsidR="00AA75C4" w:rsidRPr="00571B66" w:rsidRDefault="00673F34" w:rsidP="00AA75C4">
      <w:pPr>
        <w:pStyle w:val="NormalWeb"/>
        <w:contextualSpacing/>
        <w:rPr>
          <w:color w:val="000000"/>
          <w:lang w:val="en-US"/>
        </w:rPr>
      </w:pPr>
      <w:r w:rsidRPr="00571B66">
        <w:rPr>
          <w:color w:val="000000"/>
          <w:lang w:val="en-US"/>
        </w:rPr>
        <w:t xml:space="preserve"> </w:t>
      </w:r>
    </w:p>
    <w:p w:rsidR="00673F34" w:rsidRPr="00571B66" w:rsidRDefault="00673F34" w:rsidP="00AA75C4">
      <w:pPr>
        <w:pStyle w:val="NormalWeb"/>
        <w:contextualSpacing/>
        <w:rPr>
          <w:b/>
          <w:color w:val="000000"/>
          <w:lang w:val="en-US"/>
        </w:rPr>
      </w:pPr>
      <w:r w:rsidRPr="00571B66">
        <w:rPr>
          <w:b/>
          <w:color w:val="000000"/>
          <w:lang w:val="en-US"/>
        </w:rPr>
        <w:t>Introduction</w:t>
      </w:r>
    </w:p>
    <w:p w:rsidR="00AA75C4" w:rsidRPr="00571B66" w:rsidRDefault="00AA75C4" w:rsidP="00AA75C4">
      <w:pPr>
        <w:pStyle w:val="ListParagraph"/>
        <w:spacing w:line="240" w:lineRule="auto"/>
        <w:ind w:left="0" w:firstLine="600"/>
        <w:jc w:val="both"/>
        <w:rPr>
          <w:rFonts w:ascii="Times New Roman" w:eastAsiaTheme="minorHAnsi" w:hAnsi="Times New Roman"/>
          <w:sz w:val="24"/>
          <w:szCs w:val="24"/>
          <w:lang w:val="en-US"/>
        </w:rPr>
      </w:pPr>
      <w:r w:rsidRPr="00571B66">
        <w:rPr>
          <w:rFonts w:ascii="Times New Roman" w:eastAsiaTheme="minorHAnsi" w:hAnsi="Times New Roman"/>
          <w:sz w:val="24"/>
          <w:szCs w:val="24"/>
          <w:lang w:val="en-US"/>
        </w:rPr>
        <w:t>The aging of the world’s populatio</w:t>
      </w:r>
      <w:r w:rsidR="00F97C23" w:rsidRPr="00571B66">
        <w:rPr>
          <w:rFonts w:ascii="Times New Roman" w:eastAsiaTheme="minorHAnsi" w:hAnsi="Times New Roman"/>
          <w:sz w:val="24"/>
          <w:szCs w:val="24"/>
          <w:lang w:val="en-US"/>
        </w:rPr>
        <w:t>n is an unquestionable fact</w:t>
      </w:r>
      <w:r w:rsidRPr="00571B66">
        <w:rPr>
          <w:rFonts w:ascii="Times New Roman" w:eastAsiaTheme="minorHAnsi" w:hAnsi="Times New Roman"/>
          <w:sz w:val="24"/>
          <w:szCs w:val="24"/>
          <w:lang w:val="en-US"/>
        </w:rPr>
        <w:t xml:space="preserve">. The progress in areas such as economy and health, as well as the overall improvement of living conditions as comfort, hygiene regulations and safety have made </w:t>
      </w:r>
      <w:r w:rsidR="00834D23">
        <w:rPr>
          <w:rFonts w:ascii="Times New Roman" w:eastAsiaTheme="minorHAnsi" w:hAnsi="Times New Roman"/>
          <w:sz w:val="24"/>
          <w:szCs w:val="24"/>
          <w:lang w:val="en-US"/>
        </w:rPr>
        <w:t>possible</w:t>
      </w:r>
      <w:r w:rsidRPr="00571B66">
        <w:rPr>
          <w:rFonts w:ascii="Times New Roman" w:eastAsiaTheme="minorHAnsi" w:hAnsi="Times New Roman"/>
          <w:sz w:val="24"/>
          <w:szCs w:val="24"/>
          <w:lang w:val="en-US"/>
        </w:rPr>
        <w:t xml:space="preserve"> one</w:t>
      </w:r>
      <w:r w:rsidR="00FB0556" w:rsidRPr="00571B66">
        <w:rPr>
          <w:rFonts w:ascii="Times New Roman" w:eastAsiaTheme="minorHAnsi" w:hAnsi="Times New Roman"/>
          <w:sz w:val="24"/>
          <w:szCs w:val="24"/>
          <w:lang w:val="en-US"/>
        </w:rPr>
        <w:t xml:space="preserve"> of </w:t>
      </w:r>
      <w:r w:rsidR="00834D23">
        <w:rPr>
          <w:rFonts w:ascii="Times New Roman" w:eastAsiaTheme="minorHAnsi" w:hAnsi="Times New Roman"/>
          <w:sz w:val="24"/>
          <w:szCs w:val="24"/>
          <w:lang w:val="en-US"/>
        </w:rPr>
        <w:t xml:space="preserve">the </w:t>
      </w:r>
      <w:r w:rsidR="00FB0556" w:rsidRPr="00571B66">
        <w:rPr>
          <w:rFonts w:ascii="Times New Roman" w:eastAsiaTheme="minorHAnsi" w:hAnsi="Times New Roman"/>
          <w:sz w:val="24"/>
          <w:szCs w:val="24"/>
          <w:lang w:val="en-US"/>
        </w:rPr>
        <w:t>humanity’s greatest desires</w:t>
      </w:r>
      <w:r w:rsidR="00834D23">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longevity (Ferreira 2013, 15).</w:t>
      </w:r>
    </w:p>
    <w:p w:rsidR="00AA75C4" w:rsidRPr="00571B66" w:rsidRDefault="00AA75C4" w:rsidP="00AA75C4">
      <w:pPr>
        <w:pStyle w:val="ListParagraph"/>
        <w:spacing w:line="240" w:lineRule="auto"/>
        <w:ind w:left="0" w:firstLine="708"/>
        <w:jc w:val="both"/>
        <w:rPr>
          <w:rFonts w:ascii="Times New Roman" w:eastAsiaTheme="minorHAnsi" w:hAnsi="Times New Roman"/>
          <w:sz w:val="24"/>
          <w:szCs w:val="24"/>
          <w:lang w:val="en-US"/>
        </w:rPr>
      </w:pPr>
      <w:r w:rsidRPr="00571B66">
        <w:rPr>
          <w:rFonts w:ascii="Times New Roman" w:eastAsiaTheme="minorHAnsi" w:hAnsi="Times New Roman"/>
          <w:sz w:val="24"/>
          <w:szCs w:val="24"/>
          <w:lang w:val="en-US"/>
        </w:rPr>
        <w:t>With the passing of time</w:t>
      </w:r>
      <w:r w:rsidR="00953064">
        <w:rPr>
          <w:rFonts w:ascii="Times New Roman" w:eastAsiaTheme="minorHAnsi" w:hAnsi="Times New Roman"/>
          <w:sz w:val="24"/>
          <w:szCs w:val="24"/>
          <w:lang w:val="en-US"/>
        </w:rPr>
        <w:t>,</w:t>
      </w:r>
      <w:r w:rsidRPr="00571B66">
        <w:rPr>
          <w:rFonts w:ascii="Times New Roman" w:eastAsiaTheme="minorHAnsi" w:hAnsi="Times New Roman"/>
          <w:sz w:val="24"/>
          <w:szCs w:val="24"/>
          <w:lang w:val="en-US"/>
        </w:rPr>
        <w:t xml:space="preserve"> most of elderly </w:t>
      </w:r>
      <w:r w:rsidR="00953064">
        <w:rPr>
          <w:rFonts w:ascii="Times New Roman" w:eastAsiaTheme="minorHAnsi" w:hAnsi="Times New Roman"/>
          <w:sz w:val="24"/>
          <w:szCs w:val="24"/>
          <w:lang w:val="en-US"/>
        </w:rPr>
        <w:t>people</w:t>
      </w:r>
      <w:r w:rsidR="00953064" w:rsidRPr="00571B66">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reduce</w:t>
      </w:r>
      <w:r w:rsidR="00420E79">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 xml:space="preserve">their role in society and the role they take in a community, </w:t>
      </w:r>
      <w:r w:rsidR="00953064">
        <w:rPr>
          <w:rFonts w:ascii="Times New Roman" w:eastAsiaTheme="minorHAnsi" w:hAnsi="Times New Roman"/>
          <w:sz w:val="24"/>
          <w:szCs w:val="24"/>
          <w:lang w:val="en-US"/>
        </w:rPr>
        <w:t>which</w:t>
      </w:r>
      <w:r w:rsidRPr="00571B66">
        <w:rPr>
          <w:rFonts w:ascii="Times New Roman" w:eastAsiaTheme="minorHAnsi" w:hAnsi="Times New Roman"/>
          <w:sz w:val="24"/>
          <w:szCs w:val="24"/>
          <w:lang w:val="en-US"/>
        </w:rPr>
        <w:t xml:space="preserve"> can create a feeling of loneliness and self-doubt</w:t>
      </w:r>
      <w:r w:rsidR="00953064">
        <w:rPr>
          <w:rFonts w:ascii="Times New Roman" w:eastAsiaTheme="minorHAnsi" w:hAnsi="Times New Roman"/>
          <w:sz w:val="24"/>
          <w:szCs w:val="24"/>
          <w:lang w:val="en-US"/>
        </w:rPr>
        <w:t>. T</w:t>
      </w:r>
      <w:r w:rsidRPr="00571B66">
        <w:rPr>
          <w:rFonts w:ascii="Times New Roman" w:eastAsiaTheme="minorHAnsi" w:hAnsi="Times New Roman"/>
          <w:sz w:val="24"/>
          <w:szCs w:val="24"/>
          <w:lang w:val="en-US"/>
        </w:rPr>
        <w:t xml:space="preserve">his feeling </w:t>
      </w:r>
      <w:r w:rsidR="00C64A89">
        <w:rPr>
          <w:rFonts w:ascii="Times New Roman" w:eastAsiaTheme="minorHAnsi" w:hAnsi="Times New Roman"/>
          <w:sz w:val="24"/>
          <w:szCs w:val="24"/>
          <w:lang w:val="en-US"/>
        </w:rPr>
        <w:t>may have effects</w:t>
      </w:r>
      <w:r w:rsidRPr="00571B66">
        <w:rPr>
          <w:rFonts w:ascii="Times New Roman" w:eastAsiaTheme="minorHAnsi" w:hAnsi="Times New Roman"/>
          <w:sz w:val="24"/>
          <w:szCs w:val="24"/>
          <w:lang w:val="en-US"/>
        </w:rPr>
        <w:t xml:space="preserve"> </w:t>
      </w:r>
      <w:r w:rsidR="00C64A89">
        <w:rPr>
          <w:rFonts w:ascii="Times New Roman" w:eastAsiaTheme="minorHAnsi" w:hAnsi="Times New Roman"/>
          <w:sz w:val="24"/>
          <w:szCs w:val="24"/>
          <w:lang w:val="en-US"/>
        </w:rPr>
        <w:t>on</w:t>
      </w:r>
      <w:r w:rsidR="00C64A89" w:rsidRPr="00571B66">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 xml:space="preserve">their social </w:t>
      </w:r>
      <w:r w:rsidR="00C64A89">
        <w:rPr>
          <w:rFonts w:ascii="Times New Roman" w:eastAsiaTheme="minorHAnsi" w:hAnsi="Times New Roman"/>
          <w:sz w:val="24"/>
          <w:szCs w:val="24"/>
          <w:lang w:val="en-US"/>
        </w:rPr>
        <w:t>inclusion</w:t>
      </w:r>
      <w:r w:rsidRPr="00571B66">
        <w:rPr>
          <w:rFonts w:ascii="Times New Roman" w:eastAsiaTheme="minorHAnsi" w:hAnsi="Times New Roman"/>
          <w:sz w:val="24"/>
          <w:szCs w:val="24"/>
          <w:lang w:val="en-US"/>
        </w:rPr>
        <w:t xml:space="preserve"> family environment and also </w:t>
      </w:r>
      <w:r w:rsidR="00C64A89">
        <w:rPr>
          <w:rFonts w:ascii="Times New Roman" w:eastAsiaTheme="minorHAnsi" w:hAnsi="Times New Roman"/>
          <w:sz w:val="24"/>
          <w:szCs w:val="24"/>
          <w:lang w:val="en-US"/>
        </w:rPr>
        <w:t>on</w:t>
      </w:r>
      <w:r w:rsidRPr="00571B66">
        <w:rPr>
          <w:rFonts w:ascii="Times New Roman" w:eastAsiaTheme="minorHAnsi" w:hAnsi="Times New Roman"/>
          <w:sz w:val="24"/>
          <w:szCs w:val="24"/>
          <w:lang w:val="en-US"/>
        </w:rPr>
        <w:t xml:space="preserve"> their physical and mental health. (Teixeira 2010, 4). Aging is a process that occurs in many different ways and not all </w:t>
      </w:r>
      <w:r w:rsidR="00C64A89">
        <w:rPr>
          <w:rFonts w:ascii="Times New Roman" w:eastAsiaTheme="minorHAnsi" w:hAnsi="Times New Roman"/>
          <w:sz w:val="24"/>
          <w:szCs w:val="24"/>
          <w:lang w:val="en-US"/>
        </w:rPr>
        <w:t>persons</w:t>
      </w:r>
      <w:r w:rsidR="00C64A89" w:rsidRPr="00571B66">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 xml:space="preserve">handle it </w:t>
      </w:r>
      <w:r w:rsidR="00C64A89">
        <w:rPr>
          <w:rFonts w:ascii="Times New Roman" w:eastAsiaTheme="minorHAnsi" w:hAnsi="Times New Roman"/>
          <w:sz w:val="24"/>
          <w:szCs w:val="24"/>
          <w:lang w:val="en-US"/>
        </w:rPr>
        <w:t xml:space="preserve">in </w:t>
      </w:r>
      <w:r w:rsidRPr="00571B66">
        <w:rPr>
          <w:rFonts w:ascii="Times New Roman" w:eastAsiaTheme="minorHAnsi" w:hAnsi="Times New Roman"/>
          <w:sz w:val="24"/>
          <w:szCs w:val="24"/>
          <w:lang w:val="en-US"/>
        </w:rPr>
        <w:t>the same way</w:t>
      </w:r>
      <w:r w:rsidR="00F97C23" w:rsidRPr="00571B66">
        <w:rPr>
          <w:rFonts w:ascii="Times New Roman" w:eastAsiaTheme="minorHAnsi" w:hAnsi="Times New Roman"/>
          <w:sz w:val="24"/>
          <w:szCs w:val="24"/>
          <w:lang w:val="en-US"/>
        </w:rPr>
        <w:t xml:space="preserve">, it depends on each </w:t>
      </w:r>
      <w:r w:rsidR="00FB0556" w:rsidRPr="00571B66">
        <w:rPr>
          <w:rFonts w:ascii="Times New Roman" w:eastAsiaTheme="minorHAnsi" w:hAnsi="Times New Roman"/>
          <w:sz w:val="24"/>
          <w:szCs w:val="24"/>
          <w:lang w:val="en-US"/>
        </w:rPr>
        <w:t>individual</w:t>
      </w:r>
      <w:r w:rsidRPr="00571B66">
        <w:rPr>
          <w:rFonts w:ascii="Times New Roman" w:eastAsiaTheme="minorHAnsi" w:hAnsi="Times New Roman"/>
          <w:sz w:val="24"/>
          <w:szCs w:val="24"/>
          <w:lang w:val="en-US"/>
        </w:rPr>
        <w:t xml:space="preserve"> perspective and capabilities in the cognitive </w:t>
      </w:r>
      <w:r w:rsidR="00C64A89">
        <w:rPr>
          <w:rFonts w:ascii="Times New Roman" w:eastAsiaTheme="minorHAnsi" w:hAnsi="Times New Roman"/>
          <w:sz w:val="24"/>
          <w:szCs w:val="24"/>
          <w:lang w:val="en-US"/>
        </w:rPr>
        <w:t>and</w:t>
      </w:r>
      <w:r w:rsidRPr="00571B66">
        <w:rPr>
          <w:rFonts w:ascii="Times New Roman" w:eastAsiaTheme="minorHAnsi" w:hAnsi="Times New Roman"/>
          <w:sz w:val="24"/>
          <w:szCs w:val="24"/>
          <w:lang w:val="en-US"/>
        </w:rPr>
        <w:t xml:space="preserve"> visual aspects</w:t>
      </w:r>
      <w:r w:rsidR="00C64A89">
        <w:rPr>
          <w:rFonts w:ascii="Times New Roman" w:eastAsiaTheme="minorHAnsi" w:hAnsi="Times New Roman"/>
          <w:sz w:val="24"/>
          <w:szCs w:val="24"/>
          <w:lang w:val="en-US"/>
        </w:rPr>
        <w:t>, etc.</w:t>
      </w:r>
      <w:r w:rsidRPr="00571B66">
        <w:rPr>
          <w:rFonts w:ascii="Times New Roman" w:eastAsiaTheme="minorHAnsi" w:hAnsi="Times New Roman"/>
          <w:sz w:val="24"/>
          <w:szCs w:val="24"/>
          <w:lang w:val="en-US"/>
        </w:rPr>
        <w:t xml:space="preserve"> (Silva 2014, 65).</w:t>
      </w:r>
    </w:p>
    <w:p w:rsidR="00AA75C4" w:rsidRPr="00571B66" w:rsidRDefault="00AA75C4" w:rsidP="00AA75C4">
      <w:pPr>
        <w:pStyle w:val="ListParagraph"/>
        <w:spacing w:line="240" w:lineRule="auto"/>
        <w:ind w:left="0" w:firstLine="600"/>
        <w:jc w:val="both"/>
        <w:rPr>
          <w:rFonts w:ascii="Times New Roman" w:eastAsiaTheme="minorHAnsi" w:hAnsi="Times New Roman"/>
          <w:sz w:val="24"/>
          <w:szCs w:val="24"/>
          <w:lang w:val="en-US"/>
        </w:rPr>
      </w:pPr>
      <w:r w:rsidRPr="00571B66">
        <w:rPr>
          <w:rFonts w:ascii="Times New Roman" w:eastAsiaTheme="minorHAnsi" w:hAnsi="Times New Roman"/>
          <w:sz w:val="24"/>
          <w:szCs w:val="24"/>
          <w:lang w:val="en-US"/>
        </w:rPr>
        <w:t xml:space="preserve">There are physical and physiological changes </w:t>
      </w:r>
      <w:r w:rsidR="006F289F">
        <w:rPr>
          <w:rFonts w:ascii="Times New Roman" w:eastAsiaTheme="minorHAnsi" w:hAnsi="Times New Roman"/>
          <w:sz w:val="24"/>
          <w:szCs w:val="24"/>
          <w:lang w:val="en-US"/>
        </w:rPr>
        <w:t xml:space="preserve">in the </w:t>
      </w:r>
      <w:r w:rsidRPr="00571B66">
        <w:rPr>
          <w:rFonts w:ascii="Times New Roman" w:eastAsiaTheme="minorHAnsi" w:hAnsi="Times New Roman"/>
          <w:sz w:val="24"/>
          <w:szCs w:val="24"/>
          <w:lang w:val="en-US"/>
        </w:rPr>
        <w:t>eye</w:t>
      </w:r>
      <w:r w:rsidR="006F289F">
        <w:rPr>
          <w:rFonts w:ascii="Times New Roman" w:eastAsiaTheme="minorHAnsi" w:hAnsi="Times New Roman"/>
          <w:sz w:val="24"/>
          <w:szCs w:val="24"/>
          <w:lang w:val="en-US"/>
        </w:rPr>
        <w:t xml:space="preserve"> structure</w:t>
      </w:r>
      <w:r w:rsidRPr="00571B66">
        <w:rPr>
          <w:rFonts w:ascii="Times New Roman" w:eastAsiaTheme="minorHAnsi" w:hAnsi="Times New Roman"/>
          <w:sz w:val="24"/>
          <w:szCs w:val="24"/>
          <w:lang w:val="en-US"/>
        </w:rPr>
        <w:t xml:space="preserve">, leading to visual </w:t>
      </w:r>
      <w:r w:rsidR="006F289F">
        <w:rPr>
          <w:rFonts w:ascii="Times New Roman" w:eastAsiaTheme="minorHAnsi" w:hAnsi="Times New Roman"/>
          <w:sz w:val="24"/>
          <w:szCs w:val="24"/>
          <w:lang w:val="en-US"/>
        </w:rPr>
        <w:t>impairment</w:t>
      </w:r>
      <w:r w:rsidRPr="00571B66">
        <w:rPr>
          <w:rFonts w:ascii="Times New Roman" w:eastAsiaTheme="minorHAnsi" w:hAnsi="Times New Roman"/>
          <w:sz w:val="24"/>
          <w:szCs w:val="24"/>
          <w:lang w:val="en-US"/>
        </w:rPr>
        <w:t xml:space="preserve">, light sensibility, </w:t>
      </w:r>
      <w:r w:rsidR="003F160C" w:rsidRPr="00571B66">
        <w:rPr>
          <w:rFonts w:ascii="Times New Roman" w:eastAsiaTheme="minorHAnsi" w:hAnsi="Times New Roman"/>
          <w:sz w:val="24"/>
          <w:szCs w:val="24"/>
          <w:lang w:val="en-US"/>
        </w:rPr>
        <w:t xml:space="preserve">color </w:t>
      </w:r>
      <w:r w:rsidRPr="00571B66">
        <w:rPr>
          <w:rFonts w:ascii="Times New Roman" w:eastAsiaTheme="minorHAnsi" w:hAnsi="Times New Roman"/>
          <w:sz w:val="24"/>
          <w:szCs w:val="24"/>
          <w:lang w:val="en-US"/>
        </w:rPr>
        <w:t>blurrin</w:t>
      </w:r>
      <w:r w:rsidR="003F160C">
        <w:rPr>
          <w:rFonts w:ascii="Times New Roman" w:eastAsiaTheme="minorHAnsi" w:hAnsi="Times New Roman"/>
          <w:sz w:val="24"/>
          <w:szCs w:val="24"/>
          <w:lang w:val="en-US"/>
        </w:rPr>
        <w:t>g</w:t>
      </w:r>
      <w:r w:rsidRPr="00571B66">
        <w:rPr>
          <w:rFonts w:ascii="Times New Roman" w:eastAsiaTheme="minorHAnsi" w:hAnsi="Times New Roman"/>
          <w:sz w:val="24"/>
          <w:szCs w:val="24"/>
          <w:lang w:val="en-US"/>
        </w:rPr>
        <w:t xml:space="preserve">, and </w:t>
      </w:r>
      <w:r w:rsidR="003F160C">
        <w:rPr>
          <w:rFonts w:ascii="Times New Roman" w:eastAsiaTheme="minorHAnsi" w:hAnsi="Times New Roman"/>
          <w:sz w:val="24"/>
          <w:szCs w:val="24"/>
          <w:lang w:val="en-US"/>
        </w:rPr>
        <w:t>night vision loss</w:t>
      </w:r>
      <w:r w:rsidRPr="00571B66">
        <w:rPr>
          <w:rFonts w:ascii="Times New Roman" w:eastAsiaTheme="minorHAnsi" w:hAnsi="Times New Roman"/>
          <w:sz w:val="24"/>
          <w:szCs w:val="24"/>
          <w:lang w:val="en-US"/>
        </w:rPr>
        <w:t xml:space="preserve">.  The </w:t>
      </w:r>
      <w:r w:rsidR="003F160C">
        <w:rPr>
          <w:rFonts w:ascii="Times New Roman" w:eastAsiaTheme="minorHAnsi" w:hAnsi="Times New Roman"/>
          <w:sz w:val="24"/>
          <w:szCs w:val="24"/>
          <w:lang w:val="en-US"/>
        </w:rPr>
        <w:t>h</w:t>
      </w:r>
      <w:r w:rsidRPr="00571B66">
        <w:rPr>
          <w:rFonts w:ascii="Times New Roman" w:eastAsiaTheme="minorHAnsi" w:hAnsi="Times New Roman"/>
          <w:sz w:val="24"/>
          <w:szCs w:val="24"/>
          <w:lang w:val="en-US"/>
        </w:rPr>
        <w:t>earing</w:t>
      </w:r>
      <w:r w:rsidR="003F160C">
        <w:rPr>
          <w:rFonts w:ascii="Times New Roman" w:eastAsiaTheme="minorHAnsi" w:hAnsi="Times New Roman"/>
          <w:sz w:val="24"/>
          <w:szCs w:val="24"/>
          <w:lang w:val="en-US"/>
        </w:rPr>
        <w:t xml:space="preserve"> loss</w:t>
      </w:r>
      <w:r w:rsidRPr="00571B66">
        <w:rPr>
          <w:rFonts w:ascii="Times New Roman" w:eastAsiaTheme="minorHAnsi" w:hAnsi="Times New Roman"/>
          <w:sz w:val="24"/>
          <w:szCs w:val="24"/>
          <w:lang w:val="en-US"/>
        </w:rPr>
        <w:t xml:space="preserve"> is also a factor on the aging equation</w:t>
      </w:r>
      <w:r w:rsidR="003F160C">
        <w:rPr>
          <w:rFonts w:ascii="Times New Roman" w:eastAsiaTheme="minorHAnsi" w:hAnsi="Times New Roman"/>
          <w:sz w:val="24"/>
          <w:szCs w:val="24"/>
          <w:lang w:val="en-US"/>
        </w:rPr>
        <w:t xml:space="preserve"> </w:t>
      </w:r>
      <w:r w:rsidR="003F160C" w:rsidRPr="003F160C">
        <w:rPr>
          <w:rFonts w:ascii="Times New Roman" w:eastAsiaTheme="minorHAnsi" w:hAnsi="Times New Roman"/>
          <w:sz w:val="24"/>
          <w:szCs w:val="24"/>
          <w:lang w:val="en-US"/>
        </w:rPr>
        <w:t>(Cardoso 2009, 1)</w:t>
      </w:r>
      <w:r w:rsidRPr="00571B66">
        <w:rPr>
          <w:rFonts w:ascii="Times New Roman" w:eastAsiaTheme="minorHAnsi" w:hAnsi="Times New Roman"/>
          <w:sz w:val="24"/>
          <w:szCs w:val="24"/>
          <w:lang w:val="en-US"/>
        </w:rPr>
        <w:t xml:space="preserve">. There is a considerable loss in sound perception, normally in the lower sound range. These two constants, </w:t>
      </w:r>
      <w:r w:rsidR="003F160C">
        <w:rPr>
          <w:rFonts w:ascii="Times New Roman" w:eastAsiaTheme="minorHAnsi" w:hAnsi="Times New Roman"/>
          <w:sz w:val="24"/>
          <w:szCs w:val="24"/>
          <w:lang w:val="en-US"/>
        </w:rPr>
        <w:t>h</w:t>
      </w:r>
      <w:r w:rsidRPr="00571B66">
        <w:rPr>
          <w:rFonts w:ascii="Times New Roman" w:eastAsiaTheme="minorHAnsi" w:hAnsi="Times New Roman"/>
          <w:sz w:val="24"/>
          <w:szCs w:val="24"/>
          <w:lang w:val="en-US"/>
        </w:rPr>
        <w:t xml:space="preserve">earing and visual loss, when put together can lead to social </w:t>
      </w:r>
      <w:r w:rsidR="003F160C">
        <w:rPr>
          <w:rFonts w:ascii="Times New Roman" w:eastAsiaTheme="minorHAnsi" w:hAnsi="Times New Roman"/>
          <w:sz w:val="24"/>
          <w:szCs w:val="24"/>
          <w:lang w:val="en-US"/>
        </w:rPr>
        <w:t>loneliness</w:t>
      </w:r>
      <w:r w:rsidR="003F160C" w:rsidRPr="00571B66">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 xml:space="preserve">and depression. (Silva </w:t>
      </w:r>
      <w:r w:rsidRPr="00571B66">
        <w:rPr>
          <w:rFonts w:ascii="Times New Roman" w:eastAsiaTheme="minorHAnsi" w:hAnsi="Times New Roman"/>
          <w:i/>
          <w:sz w:val="24"/>
          <w:szCs w:val="24"/>
          <w:lang w:val="en-US"/>
        </w:rPr>
        <w:t>et al</w:t>
      </w:r>
      <w:r w:rsidRPr="00571B66">
        <w:rPr>
          <w:rFonts w:ascii="Times New Roman" w:eastAsiaTheme="minorHAnsi" w:hAnsi="Times New Roman"/>
          <w:sz w:val="24"/>
          <w:szCs w:val="24"/>
          <w:lang w:val="en-US"/>
        </w:rPr>
        <w:t>. 2013, 145).</w:t>
      </w:r>
    </w:p>
    <w:p w:rsidR="00AA75C4" w:rsidRPr="00571B66" w:rsidRDefault="00AA75C4" w:rsidP="00AA75C4">
      <w:pPr>
        <w:pStyle w:val="ListParagraph"/>
        <w:spacing w:line="240" w:lineRule="auto"/>
        <w:ind w:left="0" w:firstLine="600"/>
        <w:jc w:val="both"/>
        <w:rPr>
          <w:rFonts w:ascii="Times New Roman" w:eastAsiaTheme="minorHAnsi" w:hAnsi="Times New Roman"/>
          <w:sz w:val="24"/>
          <w:szCs w:val="24"/>
          <w:lang w:val="en-US"/>
        </w:rPr>
      </w:pPr>
      <w:r w:rsidRPr="00571B66">
        <w:rPr>
          <w:rFonts w:ascii="Times New Roman" w:eastAsiaTheme="minorHAnsi" w:hAnsi="Times New Roman"/>
          <w:sz w:val="24"/>
          <w:szCs w:val="24"/>
          <w:lang w:val="en-US"/>
        </w:rPr>
        <w:lastRenderedPageBreak/>
        <w:t>Another characteristic that is as</w:t>
      </w:r>
      <w:r w:rsidR="00F97C23" w:rsidRPr="00571B66">
        <w:rPr>
          <w:rFonts w:ascii="Times New Roman" w:eastAsiaTheme="minorHAnsi" w:hAnsi="Times New Roman"/>
          <w:sz w:val="24"/>
          <w:szCs w:val="24"/>
          <w:lang w:val="en-US"/>
        </w:rPr>
        <w:t>sociated with</w:t>
      </w:r>
      <w:r w:rsidRPr="00571B66">
        <w:rPr>
          <w:rFonts w:ascii="Times New Roman" w:eastAsiaTheme="minorHAnsi" w:hAnsi="Times New Roman"/>
          <w:sz w:val="24"/>
          <w:szCs w:val="24"/>
          <w:lang w:val="en-US"/>
        </w:rPr>
        <w:t xml:space="preserve"> aging is </w:t>
      </w:r>
      <w:r w:rsidR="003F160C">
        <w:rPr>
          <w:rFonts w:ascii="Times New Roman" w:eastAsiaTheme="minorHAnsi" w:hAnsi="Times New Roman"/>
          <w:sz w:val="24"/>
          <w:szCs w:val="24"/>
          <w:lang w:val="en-US"/>
        </w:rPr>
        <w:t xml:space="preserve">the </w:t>
      </w:r>
      <w:r w:rsidRPr="00571B66">
        <w:rPr>
          <w:rFonts w:ascii="Times New Roman" w:eastAsiaTheme="minorHAnsi" w:hAnsi="Times New Roman"/>
          <w:sz w:val="24"/>
          <w:szCs w:val="24"/>
          <w:lang w:val="en-US"/>
        </w:rPr>
        <w:t>movement limitation on the shoulders, something that can appear silently and pain</w:t>
      </w:r>
      <w:r w:rsidR="00462680">
        <w:rPr>
          <w:rFonts w:ascii="Times New Roman" w:eastAsiaTheme="minorHAnsi" w:hAnsi="Times New Roman"/>
          <w:sz w:val="24"/>
          <w:szCs w:val="24"/>
          <w:lang w:val="en-US"/>
        </w:rPr>
        <w:t>lessly</w:t>
      </w:r>
      <w:r w:rsidRPr="00571B66">
        <w:rPr>
          <w:rFonts w:ascii="Times New Roman" w:eastAsiaTheme="minorHAnsi" w:hAnsi="Times New Roman"/>
          <w:sz w:val="24"/>
          <w:szCs w:val="24"/>
          <w:lang w:val="en-US"/>
        </w:rPr>
        <w:t xml:space="preserve">. (Silva 2014, 66).  Due to this limitation, seniors have </w:t>
      </w:r>
      <w:r w:rsidR="00462680">
        <w:rPr>
          <w:rFonts w:ascii="Times New Roman" w:eastAsiaTheme="minorHAnsi" w:hAnsi="Times New Roman"/>
          <w:sz w:val="24"/>
          <w:szCs w:val="24"/>
          <w:lang w:val="en-US"/>
        </w:rPr>
        <w:t xml:space="preserve">to spend </w:t>
      </w:r>
      <w:r w:rsidRPr="00571B66">
        <w:rPr>
          <w:rFonts w:ascii="Times New Roman" w:eastAsiaTheme="minorHAnsi" w:hAnsi="Times New Roman"/>
          <w:sz w:val="24"/>
          <w:szCs w:val="24"/>
          <w:lang w:val="en-US"/>
        </w:rPr>
        <w:t xml:space="preserve">more time in doing day-to-day tasks, </w:t>
      </w:r>
      <w:r w:rsidR="00462680">
        <w:rPr>
          <w:rFonts w:ascii="Times New Roman" w:eastAsiaTheme="minorHAnsi" w:hAnsi="Times New Roman"/>
          <w:sz w:val="24"/>
          <w:szCs w:val="24"/>
          <w:lang w:val="en-US"/>
        </w:rPr>
        <w:t>such as</w:t>
      </w:r>
      <w:r w:rsidRPr="00571B66">
        <w:rPr>
          <w:rFonts w:ascii="Times New Roman" w:eastAsiaTheme="minorHAnsi" w:hAnsi="Times New Roman"/>
          <w:sz w:val="24"/>
          <w:szCs w:val="24"/>
          <w:lang w:val="en-US"/>
        </w:rPr>
        <w:t>: getting dressed, driving, showering,</w:t>
      </w:r>
      <w:r w:rsidR="00462680">
        <w:rPr>
          <w:rFonts w:ascii="Times New Roman" w:eastAsiaTheme="minorHAnsi" w:hAnsi="Times New Roman"/>
          <w:sz w:val="24"/>
          <w:szCs w:val="24"/>
          <w:lang w:val="en-US"/>
        </w:rPr>
        <w:t xml:space="preserve"> get</w:t>
      </w:r>
      <w:r w:rsidR="00224C7E">
        <w:rPr>
          <w:rFonts w:ascii="Times New Roman" w:eastAsiaTheme="minorHAnsi" w:hAnsi="Times New Roman"/>
          <w:sz w:val="24"/>
          <w:szCs w:val="24"/>
          <w:lang w:val="en-US"/>
        </w:rPr>
        <w:t>ting</w:t>
      </w:r>
      <w:r w:rsidR="00462680">
        <w:rPr>
          <w:rFonts w:ascii="Times New Roman" w:eastAsiaTheme="minorHAnsi" w:hAnsi="Times New Roman"/>
          <w:sz w:val="24"/>
          <w:szCs w:val="24"/>
          <w:lang w:val="en-US"/>
        </w:rPr>
        <w:t xml:space="preserve"> to sleep</w:t>
      </w:r>
      <w:r w:rsidRPr="00571B66">
        <w:rPr>
          <w:rFonts w:ascii="Times New Roman" w:eastAsiaTheme="minorHAnsi" w:hAnsi="Times New Roman"/>
          <w:sz w:val="24"/>
          <w:szCs w:val="24"/>
          <w:lang w:val="en-US"/>
        </w:rPr>
        <w:t xml:space="preserve">, among many others. This lack in their movement range, associated with </w:t>
      </w:r>
      <w:r w:rsidR="00462680">
        <w:rPr>
          <w:rFonts w:ascii="Times New Roman" w:eastAsiaTheme="minorHAnsi" w:hAnsi="Times New Roman"/>
          <w:sz w:val="24"/>
          <w:szCs w:val="24"/>
          <w:lang w:val="en-US"/>
        </w:rPr>
        <w:t>h</w:t>
      </w:r>
      <w:r w:rsidRPr="00571B66">
        <w:rPr>
          <w:rFonts w:ascii="Times New Roman" w:eastAsiaTheme="minorHAnsi" w:hAnsi="Times New Roman"/>
          <w:sz w:val="24"/>
          <w:szCs w:val="24"/>
          <w:lang w:val="en-US"/>
        </w:rPr>
        <w:t xml:space="preserve">earing and visual </w:t>
      </w:r>
      <w:r w:rsidR="00462680">
        <w:rPr>
          <w:rFonts w:ascii="Times New Roman" w:eastAsiaTheme="minorHAnsi" w:hAnsi="Times New Roman"/>
          <w:sz w:val="24"/>
          <w:szCs w:val="24"/>
          <w:lang w:val="en-US"/>
        </w:rPr>
        <w:t>impairments</w:t>
      </w:r>
      <w:r w:rsidRPr="00571B66">
        <w:rPr>
          <w:rFonts w:ascii="Times New Roman" w:eastAsiaTheme="minorHAnsi" w:hAnsi="Times New Roman"/>
          <w:sz w:val="24"/>
          <w:szCs w:val="24"/>
          <w:lang w:val="en-US"/>
        </w:rPr>
        <w:t xml:space="preserve">, </w:t>
      </w:r>
      <w:r w:rsidR="00343786">
        <w:rPr>
          <w:rFonts w:ascii="Times New Roman" w:eastAsiaTheme="minorHAnsi" w:hAnsi="Times New Roman"/>
          <w:sz w:val="24"/>
          <w:szCs w:val="24"/>
          <w:lang w:val="en-US"/>
        </w:rPr>
        <w:t>becomes a</w:t>
      </w:r>
      <w:r w:rsidRPr="00571B66">
        <w:rPr>
          <w:rFonts w:ascii="Times New Roman" w:eastAsiaTheme="minorHAnsi" w:hAnsi="Times New Roman"/>
          <w:sz w:val="24"/>
          <w:szCs w:val="24"/>
          <w:lang w:val="en-US"/>
        </w:rPr>
        <w:t xml:space="preserve"> risk of social exclusion that can lead to depression. </w:t>
      </w:r>
    </w:p>
    <w:p w:rsidR="00AA75C4" w:rsidRPr="00571B66" w:rsidRDefault="00AA75C4" w:rsidP="00AA75C4">
      <w:pPr>
        <w:pStyle w:val="ListParagraph"/>
        <w:spacing w:line="240" w:lineRule="auto"/>
        <w:ind w:left="0" w:firstLine="480"/>
        <w:jc w:val="both"/>
        <w:rPr>
          <w:rFonts w:ascii="Times New Roman" w:hAnsi="Times New Roman"/>
          <w:sz w:val="24"/>
          <w:szCs w:val="24"/>
          <w:lang w:val="en-US"/>
        </w:rPr>
      </w:pPr>
      <w:r w:rsidRPr="00571B66">
        <w:rPr>
          <w:rFonts w:ascii="Times New Roman" w:eastAsiaTheme="minorHAnsi" w:hAnsi="Times New Roman"/>
          <w:sz w:val="24"/>
          <w:szCs w:val="24"/>
          <w:lang w:val="en-US"/>
        </w:rPr>
        <w:t xml:space="preserve">Besides </w:t>
      </w:r>
      <w:r w:rsidR="00B6279B">
        <w:rPr>
          <w:rFonts w:ascii="Times New Roman" w:eastAsiaTheme="minorHAnsi" w:hAnsi="Times New Roman"/>
          <w:sz w:val="24"/>
          <w:szCs w:val="24"/>
          <w:lang w:val="en-US"/>
        </w:rPr>
        <w:t>the</w:t>
      </w:r>
      <w:r w:rsidR="00B6279B" w:rsidRPr="00571B66">
        <w:rPr>
          <w:rFonts w:ascii="Times New Roman" w:eastAsiaTheme="minorHAnsi" w:hAnsi="Times New Roman"/>
          <w:sz w:val="24"/>
          <w:szCs w:val="24"/>
          <w:lang w:val="en-US"/>
        </w:rPr>
        <w:t xml:space="preserve"> </w:t>
      </w:r>
      <w:r w:rsidRPr="00571B66">
        <w:rPr>
          <w:rFonts w:ascii="Times New Roman" w:eastAsiaTheme="minorHAnsi" w:hAnsi="Times New Roman"/>
          <w:sz w:val="24"/>
          <w:szCs w:val="24"/>
          <w:lang w:val="en-US"/>
        </w:rPr>
        <w:t>physical lacking, the</w:t>
      </w:r>
      <w:r w:rsidR="00F97C23" w:rsidRPr="00571B66">
        <w:rPr>
          <w:rFonts w:ascii="Times New Roman" w:eastAsiaTheme="minorHAnsi" w:hAnsi="Times New Roman"/>
          <w:sz w:val="24"/>
          <w:szCs w:val="24"/>
          <w:lang w:val="en-US"/>
        </w:rPr>
        <w:t xml:space="preserve">re </w:t>
      </w:r>
      <w:r w:rsidR="00B6279B">
        <w:rPr>
          <w:rFonts w:ascii="Times New Roman" w:eastAsiaTheme="minorHAnsi" w:hAnsi="Times New Roman"/>
          <w:sz w:val="24"/>
          <w:szCs w:val="24"/>
          <w:lang w:val="en-US"/>
        </w:rPr>
        <w:t>are</w:t>
      </w:r>
      <w:r w:rsidR="00B6279B" w:rsidRPr="00571B66">
        <w:rPr>
          <w:rFonts w:ascii="Times New Roman" w:eastAsiaTheme="minorHAnsi" w:hAnsi="Times New Roman"/>
          <w:sz w:val="24"/>
          <w:szCs w:val="24"/>
          <w:lang w:val="en-US"/>
        </w:rPr>
        <w:t xml:space="preserve"> </w:t>
      </w:r>
      <w:r w:rsidR="00F97C23" w:rsidRPr="00571B66">
        <w:rPr>
          <w:rFonts w:ascii="Times New Roman" w:eastAsiaTheme="minorHAnsi" w:hAnsi="Times New Roman"/>
          <w:sz w:val="24"/>
          <w:szCs w:val="24"/>
          <w:lang w:val="en-US"/>
        </w:rPr>
        <w:t xml:space="preserve">also </w:t>
      </w:r>
      <w:r w:rsidR="00B6279B">
        <w:rPr>
          <w:rFonts w:ascii="Times New Roman" w:eastAsiaTheme="minorHAnsi" w:hAnsi="Times New Roman"/>
          <w:sz w:val="24"/>
          <w:szCs w:val="24"/>
          <w:lang w:val="en-US"/>
        </w:rPr>
        <w:t xml:space="preserve">the </w:t>
      </w:r>
      <w:r w:rsidR="00F97C23" w:rsidRPr="00571B66">
        <w:rPr>
          <w:rFonts w:ascii="Times New Roman" w:eastAsiaTheme="minorHAnsi" w:hAnsi="Times New Roman"/>
          <w:sz w:val="24"/>
          <w:szCs w:val="24"/>
          <w:lang w:val="en-US"/>
        </w:rPr>
        <w:t>cognitive</w:t>
      </w:r>
      <w:r w:rsidRPr="00571B66">
        <w:rPr>
          <w:rFonts w:ascii="Times New Roman" w:eastAsiaTheme="minorHAnsi" w:hAnsi="Times New Roman"/>
          <w:sz w:val="24"/>
          <w:szCs w:val="24"/>
          <w:lang w:val="en-US"/>
        </w:rPr>
        <w:t xml:space="preserve"> problems. It is known that older people </w:t>
      </w:r>
      <w:r w:rsidR="00F97C23" w:rsidRPr="00571B66">
        <w:rPr>
          <w:rFonts w:ascii="Times New Roman" w:eastAsiaTheme="minorHAnsi" w:hAnsi="Times New Roman"/>
          <w:sz w:val="24"/>
          <w:szCs w:val="24"/>
          <w:lang w:val="en-US"/>
        </w:rPr>
        <w:t xml:space="preserve">can have difficulties </w:t>
      </w:r>
      <w:r w:rsidR="008F133F">
        <w:rPr>
          <w:rFonts w:ascii="Times New Roman" w:eastAsiaTheme="minorHAnsi" w:hAnsi="Times New Roman"/>
          <w:sz w:val="24"/>
          <w:szCs w:val="24"/>
          <w:lang w:val="en-US"/>
        </w:rPr>
        <w:t xml:space="preserve">in assimilating </w:t>
      </w:r>
      <w:r w:rsidRPr="00571B66">
        <w:rPr>
          <w:rFonts w:ascii="Times New Roman" w:eastAsiaTheme="minorHAnsi" w:hAnsi="Times New Roman"/>
          <w:sz w:val="24"/>
          <w:szCs w:val="24"/>
          <w:lang w:val="en-US"/>
        </w:rPr>
        <w:t xml:space="preserve">new information and their </w:t>
      </w:r>
      <w:r w:rsidR="00224C7E">
        <w:rPr>
          <w:rFonts w:ascii="Times New Roman" w:eastAsiaTheme="minorHAnsi" w:hAnsi="Times New Roman"/>
          <w:sz w:val="24"/>
          <w:szCs w:val="24"/>
          <w:lang w:val="en-US"/>
        </w:rPr>
        <w:t xml:space="preserve">reasoning </w:t>
      </w:r>
      <w:r w:rsidRPr="00571B66">
        <w:rPr>
          <w:rFonts w:ascii="Times New Roman" w:eastAsiaTheme="minorHAnsi" w:hAnsi="Times New Roman"/>
          <w:sz w:val="24"/>
          <w:szCs w:val="24"/>
          <w:lang w:val="en-US"/>
        </w:rPr>
        <w:t>ability is visibly worn out and reduced. Globally, seniors have a bigger difficulty in realizing some tasks better than others and are more susceptible to information loss.</w:t>
      </w:r>
      <w:r w:rsidRPr="00571B66">
        <w:rPr>
          <w:rFonts w:ascii="Times New Roman" w:hAnsi="Times New Roman"/>
          <w:sz w:val="24"/>
          <w:szCs w:val="24"/>
          <w:lang w:val="en-US"/>
        </w:rPr>
        <w:t xml:space="preserve"> Beyond the scientific breakt</w:t>
      </w:r>
      <w:r w:rsidR="00E373D6">
        <w:rPr>
          <w:rFonts w:ascii="Times New Roman" w:hAnsi="Times New Roman"/>
          <w:sz w:val="24"/>
          <w:szCs w:val="24"/>
          <w:lang w:val="en-US"/>
        </w:rPr>
        <w:t>h</w:t>
      </w:r>
      <w:r w:rsidRPr="00571B66">
        <w:rPr>
          <w:rFonts w:ascii="Times New Roman" w:hAnsi="Times New Roman"/>
          <w:sz w:val="24"/>
          <w:szCs w:val="24"/>
          <w:lang w:val="en-US"/>
        </w:rPr>
        <w:t xml:space="preserve">roughs, Silva (2014, 1) defends that technological discoveries are constantly changing the way society goes through </w:t>
      </w:r>
      <w:r w:rsidR="00831AC4">
        <w:rPr>
          <w:rFonts w:ascii="Times New Roman" w:hAnsi="Times New Roman"/>
          <w:sz w:val="24"/>
          <w:szCs w:val="24"/>
          <w:lang w:val="en-US"/>
        </w:rPr>
        <w:t>his</w:t>
      </w:r>
      <w:r w:rsidR="00831AC4" w:rsidRPr="00571B66">
        <w:rPr>
          <w:rFonts w:ascii="Times New Roman" w:hAnsi="Times New Roman"/>
          <w:sz w:val="24"/>
          <w:szCs w:val="24"/>
          <w:lang w:val="en-US"/>
        </w:rPr>
        <w:t xml:space="preserve"> </w:t>
      </w:r>
      <w:r w:rsidRPr="00571B66">
        <w:rPr>
          <w:rFonts w:ascii="Times New Roman" w:hAnsi="Times New Roman"/>
          <w:sz w:val="24"/>
          <w:szCs w:val="24"/>
          <w:lang w:val="en-US"/>
        </w:rPr>
        <w:t>li</w:t>
      </w:r>
      <w:r w:rsidR="00831AC4">
        <w:rPr>
          <w:rFonts w:ascii="Times New Roman" w:hAnsi="Times New Roman"/>
          <w:sz w:val="24"/>
          <w:szCs w:val="24"/>
          <w:lang w:val="en-US"/>
        </w:rPr>
        <w:t>fe</w:t>
      </w:r>
      <w:r w:rsidRPr="00571B66">
        <w:rPr>
          <w:rFonts w:ascii="Times New Roman" w:hAnsi="Times New Roman"/>
          <w:sz w:val="24"/>
          <w:szCs w:val="24"/>
          <w:lang w:val="en-US"/>
        </w:rPr>
        <w:t xml:space="preserve"> and </w:t>
      </w:r>
      <w:r w:rsidR="00831AC4">
        <w:rPr>
          <w:rFonts w:ascii="Times New Roman" w:hAnsi="Times New Roman"/>
          <w:sz w:val="24"/>
          <w:szCs w:val="24"/>
          <w:lang w:val="en-US"/>
        </w:rPr>
        <w:t>is</w:t>
      </w:r>
      <w:r w:rsidRPr="00571B66">
        <w:rPr>
          <w:rFonts w:ascii="Times New Roman" w:hAnsi="Times New Roman"/>
          <w:sz w:val="24"/>
          <w:szCs w:val="24"/>
          <w:lang w:val="en-US"/>
        </w:rPr>
        <w:t xml:space="preserve"> organized.  Television is</w:t>
      </w:r>
      <w:r w:rsidR="00831AC4">
        <w:rPr>
          <w:rFonts w:ascii="Times New Roman" w:hAnsi="Times New Roman"/>
          <w:sz w:val="24"/>
          <w:szCs w:val="24"/>
          <w:lang w:val="en-US"/>
        </w:rPr>
        <w:t>,</w:t>
      </w:r>
      <w:r w:rsidRPr="00571B66">
        <w:rPr>
          <w:rFonts w:ascii="Times New Roman" w:hAnsi="Times New Roman"/>
          <w:sz w:val="24"/>
          <w:szCs w:val="24"/>
          <w:lang w:val="en-US"/>
        </w:rPr>
        <w:t xml:space="preserve"> without any doubt, one of those discoveries (Silva 2014, 1 </w:t>
      </w:r>
      <w:r w:rsidRPr="00B13AE0">
        <w:rPr>
          <w:rFonts w:ascii="Times New Roman" w:hAnsi="Times New Roman"/>
          <w:i/>
          <w:sz w:val="24"/>
          <w:szCs w:val="24"/>
          <w:lang w:val="en-US"/>
        </w:rPr>
        <w:t>apud</w:t>
      </w:r>
      <w:r w:rsidRPr="00571B66">
        <w:rPr>
          <w:rFonts w:ascii="Times New Roman" w:hAnsi="Times New Roman"/>
          <w:sz w:val="24"/>
          <w:szCs w:val="24"/>
          <w:lang w:val="en-US"/>
        </w:rPr>
        <w:t xml:space="preserve"> Ruggiero, 2000). The mass communication translates itself in information through the social media, particularly television, newspapers, magazines, cinema, radio and, of course, internet. Although internet </w:t>
      </w:r>
      <w:r w:rsidR="00DC63F7">
        <w:rPr>
          <w:rFonts w:ascii="Times New Roman" w:hAnsi="Times New Roman"/>
          <w:sz w:val="24"/>
          <w:szCs w:val="24"/>
          <w:lang w:val="en-US"/>
        </w:rPr>
        <w:t>h</w:t>
      </w:r>
      <w:r w:rsidRPr="00571B66">
        <w:rPr>
          <w:rFonts w:ascii="Times New Roman" w:hAnsi="Times New Roman"/>
          <w:sz w:val="24"/>
          <w:szCs w:val="24"/>
          <w:lang w:val="en-US"/>
        </w:rPr>
        <w:t xml:space="preserve">as a prime role in society, television </w:t>
      </w:r>
      <w:r w:rsidR="00396E58" w:rsidRPr="00571B66">
        <w:rPr>
          <w:rFonts w:ascii="Times New Roman" w:hAnsi="Times New Roman"/>
          <w:sz w:val="24"/>
          <w:szCs w:val="24"/>
          <w:lang w:val="en-US"/>
        </w:rPr>
        <w:t xml:space="preserve">is </w:t>
      </w:r>
      <w:r w:rsidRPr="00571B66">
        <w:rPr>
          <w:rFonts w:ascii="Times New Roman" w:hAnsi="Times New Roman"/>
          <w:sz w:val="24"/>
          <w:szCs w:val="24"/>
          <w:lang w:val="en-US"/>
        </w:rPr>
        <w:t xml:space="preserve">still the </w:t>
      </w:r>
      <w:r w:rsidR="009632CD">
        <w:rPr>
          <w:rFonts w:ascii="Times New Roman" w:hAnsi="Times New Roman"/>
          <w:sz w:val="24"/>
          <w:szCs w:val="24"/>
          <w:lang w:val="en-US"/>
        </w:rPr>
        <w:t>greatest</w:t>
      </w:r>
      <w:r w:rsidR="009632CD"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mean of entertainment and communication. </w:t>
      </w:r>
      <w:r w:rsidR="008D324A">
        <w:rPr>
          <w:rFonts w:ascii="Times New Roman" w:hAnsi="Times New Roman"/>
          <w:sz w:val="24"/>
          <w:szCs w:val="24"/>
          <w:lang w:val="en-US"/>
        </w:rPr>
        <w:t xml:space="preserve">So, </w:t>
      </w:r>
      <w:r w:rsidRPr="00571B66">
        <w:rPr>
          <w:rFonts w:ascii="Times New Roman" w:hAnsi="Times New Roman"/>
          <w:sz w:val="24"/>
          <w:szCs w:val="24"/>
          <w:lang w:val="en-US"/>
        </w:rPr>
        <w:t xml:space="preserve">television </w:t>
      </w:r>
      <w:r w:rsidR="008D324A">
        <w:rPr>
          <w:rFonts w:ascii="Times New Roman" w:hAnsi="Times New Roman"/>
          <w:sz w:val="24"/>
          <w:szCs w:val="24"/>
          <w:lang w:val="en-US"/>
        </w:rPr>
        <w:t xml:space="preserve">is the </w:t>
      </w:r>
      <w:r w:rsidR="000A6ADD">
        <w:rPr>
          <w:rFonts w:ascii="Times New Roman" w:hAnsi="Times New Roman"/>
          <w:sz w:val="24"/>
          <w:szCs w:val="24"/>
          <w:lang w:val="en-US"/>
        </w:rPr>
        <w:t>mean</w:t>
      </w:r>
      <w:r w:rsidR="000A6ADD" w:rsidRPr="00571B66">
        <w:rPr>
          <w:rFonts w:ascii="Times New Roman" w:hAnsi="Times New Roman"/>
          <w:sz w:val="24"/>
          <w:szCs w:val="24"/>
          <w:lang w:val="en-US"/>
        </w:rPr>
        <w:t xml:space="preserve"> </w:t>
      </w:r>
      <w:r w:rsidR="000A6ADD">
        <w:rPr>
          <w:rFonts w:ascii="Times New Roman" w:hAnsi="Times New Roman"/>
          <w:sz w:val="24"/>
          <w:szCs w:val="24"/>
          <w:lang w:val="en-US"/>
        </w:rPr>
        <w:t xml:space="preserve">of </w:t>
      </w:r>
      <w:r w:rsidR="008D324A">
        <w:rPr>
          <w:rFonts w:ascii="Times New Roman" w:hAnsi="Times New Roman"/>
          <w:sz w:val="24"/>
          <w:szCs w:val="24"/>
          <w:lang w:val="en-US"/>
        </w:rPr>
        <w:t>communication</w:t>
      </w:r>
      <w:r w:rsidRPr="00571B66">
        <w:rPr>
          <w:rFonts w:ascii="Times New Roman" w:hAnsi="Times New Roman"/>
          <w:sz w:val="24"/>
          <w:szCs w:val="24"/>
          <w:lang w:val="en-US"/>
        </w:rPr>
        <w:t xml:space="preserve"> that can </w:t>
      </w:r>
      <w:r w:rsidR="009A5180">
        <w:rPr>
          <w:rFonts w:ascii="Times New Roman" w:hAnsi="Times New Roman"/>
          <w:sz w:val="24"/>
          <w:szCs w:val="24"/>
          <w:lang w:val="en-US"/>
        </w:rPr>
        <w:t>leverage</w:t>
      </w:r>
      <w:r w:rsidRPr="00571B66">
        <w:rPr>
          <w:rFonts w:ascii="Times New Roman" w:hAnsi="Times New Roman"/>
          <w:sz w:val="24"/>
          <w:szCs w:val="24"/>
          <w:lang w:val="en-US"/>
        </w:rPr>
        <w:t xml:space="preserve"> interpersonal relations and social cohesion. (Abre</w:t>
      </w:r>
      <w:r w:rsidR="002330D6" w:rsidRPr="00571B66">
        <w:rPr>
          <w:rFonts w:ascii="Times New Roman" w:hAnsi="Times New Roman"/>
          <w:sz w:val="24"/>
          <w:szCs w:val="24"/>
          <w:lang w:val="en-US"/>
        </w:rPr>
        <w:t xml:space="preserve">u 2007, 23). Wolton (1996, 16) </w:t>
      </w:r>
      <w:r w:rsidR="00FB0556" w:rsidRPr="00571B66">
        <w:rPr>
          <w:rFonts w:ascii="Times New Roman" w:hAnsi="Times New Roman"/>
          <w:sz w:val="24"/>
          <w:szCs w:val="24"/>
          <w:lang w:val="en-US"/>
        </w:rPr>
        <w:t xml:space="preserve">defends that television “is an </w:t>
      </w:r>
      <w:r w:rsidRPr="00571B66">
        <w:rPr>
          <w:rFonts w:ascii="Times New Roman" w:hAnsi="Times New Roman"/>
          <w:sz w:val="24"/>
          <w:szCs w:val="24"/>
          <w:lang w:val="en-US"/>
        </w:rPr>
        <w:t xml:space="preserve">object that </w:t>
      </w:r>
      <w:r w:rsidR="002330D6" w:rsidRPr="00571B66">
        <w:rPr>
          <w:rFonts w:ascii="Times New Roman" w:hAnsi="Times New Roman"/>
          <w:sz w:val="24"/>
          <w:szCs w:val="24"/>
          <w:lang w:val="en-US"/>
        </w:rPr>
        <w:t>incorporates</w:t>
      </w:r>
      <w:r w:rsidRPr="00571B66">
        <w:rPr>
          <w:rFonts w:ascii="Times New Roman" w:hAnsi="Times New Roman"/>
          <w:sz w:val="24"/>
          <w:szCs w:val="24"/>
          <w:lang w:val="en-US"/>
        </w:rPr>
        <w:t xml:space="preserve"> </w:t>
      </w:r>
      <w:r w:rsidR="002330D6" w:rsidRPr="00571B66">
        <w:rPr>
          <w:rFonts w:ascii="Times New Roman" w:hAnsi="Times New Roman"/>
          <w:sz w:val="24"/>
          <w:szCs w:val="24"/>
          <w:lang w:val="en-US"/>
        </w:rPr>
        <w:t>conversation</w:t>
      </w:r>
      <w:r w:rsidRPr="00571B66">
        <w:rPr>
          <w:rFonts w:ascii="Times New Roman" w:hAnsi="Times New Roman"/>
          <w:sz w:val="24"/>
          <w:szCs w:val="24"/>
          <w:lang w:val="en-US"/>
        </w:rPr>
        <w:t xml:space="preserve">. We speak with each other, and then </w:t>
      </w:r>
      <w:r w:rsidR="00FB0556" w:rsidRPr="00571B66">
        <w:rPr>
          <w:rFonts w:ascii="Times New Roman" w:hAnsi="Times New Roman"/>
          <w:sz w:val="24"/>
          <w:szCs w:val="24"/>
          <w:lang w:val="en-US"/>
        </w:rPr>
        <w:t>speak with others</w:t>
      </w:r>
      <w:r w:rsidRPr="00571B66">
        <w:rPr>
          <w:rFonts w:ascii="Times New Roman" w:hAnsi="Times New Roman"/>
          <w:sz w:val="24"/>
          <w:szCs w:val="24"/>
          <w:lang w:val="en-US"/>
        </w:rPr>
        <w:t xml:space="preserve"> away of our homes. In this </w:t>
      </w:r>
      <w:r w:rsidR="00241264">
        <w:rPr>
          <w:rFonts w:ascii="Times New Roman" w:hAnsi="Times New Roman"/>
          <w:sz w:val="24"/>
          <w:szCs w:val="24"/>
          <w:lang w:val="en-US"/>
        </w:rPr>
        <w:t>scenario it</w:t>
      </w:r>
      <w:r w:rsidRPr="00571B66">
        <w:rPr>
          <w:rFonts w:ascii="Times New Roman" w:hAnsi="Times New Roman"/>
          <w:sz w:val="24"/>
          <w:szCs w:val="24"/>
          <w:lang w:val="en-US"/>
        </w:rPr>
        <w:t xml:space="preserve"> is an indispensabl</w:t>
      </w:r>
      <w:r w:rsidR="002330D6" w:rsidRPr="00571B66">
        <w:rPr>
          <w:rFonts w:ascii="Times New Roman" w:hAnsi="Times New Roman"/>
          <w:sz w:val="24"/>
          <w:szCs w:val="24"/>
          <w:lang w:val="en-US"/>
        </w:rPr>
        <w:t>e social bond in a society w</w:t>
      </w:r>
      <w:r w:rsidR="00241264">
        <w:rPr>
          <w:rFonts w:ascii="Times New Roman" w:hAnsi="Times New Roman"/>
          <w:sz w:val="24"/>
          <w:szCs w:val="24"/>
          <w:lang w:val="en-US"/>
        </w:rPr>
        <w:t>h</w:t>
      </w:r>
      <w:r w:rsidR="002330D6" w:rsidRPr="00571B66">
        <w:rPr>
          <w:rFonts w:ascii="Times New Roman" w:hAnsi="Times New Roman"/>
          <w:sz w:val="24"/>
          <w:szCs w:val="24"/>
          <w:lang w:val="en-US"/>
        </w:rPr>
        <w:t>ere</w:t>
      </w:r>
      <w:r w:rsidRPr="00571B66">
        <w:rPr>
          <w:rFonts w:ascii="Times New Roman" w:hAnsi="Times New Roman"/>
          <w:sz w:val="24"/>
          <w:szCs w:val="24"/>
          <w:lang w:val="en-US"/>
        </w:rPr>
        <w:t xml:space="preserve"> individuals tend to be frequently isolated, and sometimes lonely</w:t>
      </w:r>
      <w:r w:rsidR="00FB0556" w:rsidRPr="00571B66">
        <w:rPr>
          <w:rFonts w:ascii="Times New Roman" w:hAnsi="Times New Roman"/>
          <w:sz w:val="24"/>
          <w:szCs w:val="24"/>
          <w:lang w:val="en-US"/>
        </w:rPr>
        <w:t>.</w:t>
      </w:r>
      <w:r w:rsidRPr="00571B66">
        <w:rPr>
          <w:rFonts w:ascii="Times New Roman" w:hAnsi="Times New Roman"/>
          <w:sz w:val="24"/>
          <w:szCs w:val="24"/>
          <w:lang w:val="en-US"/>
        </w:rPr>
        <w:t xml:space="preserve"> </w:t>
      </w:r>
      <w:r w:rsidR="00241264">
        <w:rPr>
          <w:rFonts w:ascii="Times New Roman" w:hAnsi="Times New Roman"/>
          <w:sz w:val="24"/>
          <w:szCs w:val="24"/>
          <w:lang w:val="en-US"/>
        </w:rPr>
        <w:t>It</w:t>
      </w:r>
      <w:r w:rsidR="00241264" w:rsidRPr="00571B66">
        <w:rPr>
          <w:rFonts w:ascii="Times New Roman" w:hAnsi="Times New Roman"/>
          <w:sz w:val="24"/>
          <w:szCs w:val="24"/>
          <w:lang w:val="en-US"/>
        </w:rPr>
        <w:t xml:space="preserve"> </w:t>
      </w:r>
      <w:r w:rsidRPr="00571B66">
        <w:rPr>
          <w:rFonts w:ascii="Times New Roman" w:hAnsi="Times New Roman"/>
          <w:sz w:val="24"/>
          <w:szCs w:val="24"/>
          <w:lang w:val="en-US"/>
        </w:rPr>
        <w:t>is the only activity that can create a</w:t>
      </w:r>
      <w:r w:rsidR="00FB0556" w:rsidRPr="00571B66">
        <w:rPr>
          <w:rFonts w:ascii="Times New Roman" w:hAnsi="Times New Roman"/>
          <w:sz w:val="24"/>
          <w:szCs w:val="24"/>
          <w:lang w:val="en-US"/>
        </w:rPr>
        <w:t>n</w:t>
      </w:r>
      <w:r w:rsidRPr="00571B66">
        <w:rPr>
          <w:rFonts w:ascii="Times New Roman" w:hAnsi="Times New Roman"/>
          <w:sz w:val="24"/>
          <w:szCs w:val="24"/>
          <w:lang w:val="en-US"/>
        </w:rPr>
        <w:t xml:space="preserve"> equivalent link between rich and poor, young and old, urban and rural lifestyles, a link between </w:t>
      </w:r>
      <w:r w:rsidR="00241264">
        <w:rPr>
          <w:rFonts w:ascii="Times New Roman" w:hAnsi="Times New Roman"/>
          <w:sz w:val="24"/>
          <w:szCs w:val="24"/>
          <w:lang w:val="en-US"/>
        </w:rPr>
        <w:t>learned</w:t>
      </w:r>
      <w:r w:rsidR="00241264"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and </w:t>
      </w:r>
      <w:r w:rsidR="00241264">
        <w:rPr>
          <w:rFonts w:ascii="Times New Roman" w:hAnsi="Times New Roman"/>
          <w:sz w:val="24"/>
          <w:szCs w:val="24"/>
          <w:lang w:val="en-US"/>
        </w:rPr>
        <w:t>non-learned</w:t>
      </w:r>
      <w:r w:rsidRPr="00571B66">
        <w:rPr>
          <w:rFonts w:ascii="Times New Roman" w:hAnsi="Times New Roman"/>
          <w:sz w:val="24"/>
          <w:szCs w:val="24"/>
          <w:lang w:val="en-US"/>
        </w:rPr>
        <w:t>.</w:t>
      </w:r>
      <w:r w:rsidR="00241264">
        <w:rPr>
          <w:rFonts w:ascii="Times New Roman" w:hAnsi="Times New Roman"/>
          <w:sz w:val="24"/>
          <w:szCs w:val="24"/>
          <w:lang w:val="en-US"/>
        </w:rPr>
        <w:t>”</w:t>
      </w:r>
    </w:p>
    <w:p w:rsidR="00AA75C4" w:rsidRPr="00571B66" w:rsidRDefault="00AA75C4" w:rsidP="00AA75C4">
      <w:pPr>
        <w:pStyle w:val="ListParagraph"/>
        <w:spacing w:line="240" w:lineRule="auto"/>
        <w:ind w:left="0" w:firstLine="480"/>
        <w:jc w:val="both"/>
        <w:rPr>
          <w:rFonts w:ascii="Times New Roman" w:hAnsi="Times New Roman"/>
          <w:sz w:val="24"/>
          <w:szCs w:val="24"/>
          <w:shd w:val="clear" w:color="auto" w:fill="FFFFFF"/>
          <w:lang w:val="en-US"/>
        </w:rPr>
      </w:pPr>
      <w:r w:rsidRPr="00571B66">
        <w:rPr>
          <w:rFonts w:ascii="Times New Roman" w:hAnsi="Times New Roman"/>
          <w:sz w:val="24"/>
          <w:szCs w:val="24"/>
          <w:lang w:val="en-US"/>
        </w:rPr>
        <w:t xml:space="preserve">With this in mind, we can surely assume that television </w:t>
      </w:r>
      <w:r w:rsidR="00241264">
        <w:rPr>
          <w:rFonts w:ascii="Times New Roman" w:hAnsi="Times New Roman"/>
          <w:sz w:val="24"/>
          <w:szCs w:val="24"/>
          <w:lang w:val="en-US"/>
        </w:rPr>
        <w:t>is</w:t>
      </w:r>
      <w:r w:rsidR="00241264"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seen as a path to </w:t>
      </w:r>
      <w:r w:rsidR="0016554E">
        <w:rPr>
          <w:rFonts w:ascii="Times New Roman" w:hAnsi="Times New Roman"/>
          <w:sz w:val="24"/>
          <w:szCs w:val="24"/>
          <w:lang w:val="en-US"/>
        </w:rPr>
        <w:t xml:space="preserve">construct </w:t>
      </w:r>
      <w:r w:rsidRPr="00571B66">
        <w:rPr>
          <w:rFonts w:ascii="Times New Roman" w:hAnsi="Times New Roman"/>
          <w:sz w:val="24"/>
          <w:szCs w:val="24"/>
          <w:lang w:val="en-US"/>
        </w:rPr>
        <w:t>opinion</w:t>
      </w:r>
      <w:r w:rsidR="0016554E">
        <w:rPr>
          <w:rFonts w:ascii="Times New Roman" w:hAnsi="Times New Roman"/>
          <w:sz w:val="24"/>
          <w:szCs w:val="24"/>
          <w:lang w:val="en-US"/>
        </w:rPr>
        <w:t>s</w:t>
      </w:r>
      <w:r w:rsidRPr="00571B66">
        <w:rPr>
          <w:rFonts w:ascii="Times New Roman" w:hAnsi="Times New Roman"/>
          <w:sz w:val="24"/>
          <w:szCs w:val="24"/>
          <w:lang w:val="en-US"/>
        </w:rPr>
        <w:t xml:space="preserve"> and</w:t>
      </w:r>
      <w:r w:rsidR="0016554E">
        <w:rPr>
          <w:rFonts w:ascii="Times New Roman" w:hAnsi="Times New Roman"/>
          <w:sz w:val="24"/>
          <w:szCs w:val="24"/>
          <w:lang w:val="en-US"/>
        </w:rPr>
        <w:t xml:space="preserve"> to enhance</w:t>
      </w:r>
      <w:r w:rsidRPr="00571B66">
        <w:rPr>
          <w:rFonts w:ascii="Times New Roman" w:hAnsi="Times New Roman"/>
          <w:sz w:val="24"/>
          <w:szCs w:val="24"/>
          <w:lang w:val="en-US"/>
        </w:rPr>
        <w:t xml:space="preserve"> knowledge by the masses</w:t>
      </w:r>
      <w:r w:rsidR="00BB43E5">
        <w:rPr>
          <w:rFonts w:ascii="Times New Roman" w:hAnsi="Times New Roman"/>
          <w:sz w:val="24"/>
          <w:szCs w:val="24"/>
          <w:lang w:val="en-US"/>
        </w:rPr>
        <w:t>. It</w:t>
      </w:r>
      <w:r w:rsidRPr="00571B66">
        <w:rPr>
          <w:rFonts w:ascii="Times New Roman" w:hAnsi="Times New Roman"/>
          <w:sz w:val="24"/>
          <w:szCs w:val="24"/>
          <w:lang w:val="en-US"/>
        </w:rPr>
        <w:t xml:space="preserve"> influences our way to deal with life</w:t>
      </w:r>
      <w:r w:rsidR="00FB0556" w:rsidRPr="00571B66">
        <w:rPr>
          <w:rFonts w:ascii="Times New Roman" w:hAnsi="Times New Roman"/>
          <w:sz w:val="24"/>
          <w:szCs w:val="24"/>
          <w:lang w:val="en-US"/>
        </w:rPr>
        <w:t xml:space="preserve"> in terms of values, traditions</w:t>
      </w:r>
      <w:r w:rsidRPr="00571B66">
        <w:rPr>
          <w:rFonts w:ascii="Times New Roman" w:hAnsi="Times New Roman"/>
          <w:sz w:val="24"/>
          <w:szCs w:val="24"/>
          <w:lang w:val="en-US"/>
        </w:rPr>
        <w:t xml:space="preserve"> and the overall norms </w:t>
      </w:r>
      <w:r w:rsidRPr="00571B66">
        <w:rPr>
          <w:rFonts w:ascii="Times New Roman" w:hAnsi="Times New Roman"/>
          <w:sz w:val="24"/>
          <w:szCs w:val="24"/>
          <w:shd w:val="clear" w:color="auto" w:fill="FFFFFF"/>
          <w:lang w:val="en-US"/>
        </w:rPr>
        <w:t>(Abreu &amp; Branco</w:t>
      </w:r>
      <w:r w:rsidR="00253F47">
        <w:rPr>
          <w:rFonts w:ascii="Times New Roman" w:hAnsi="Times New Roman"/>
          <w:sz w:val="24"/>
          <w:szCs w:val="24"/>
          <w:shd w:val="clear" w:color="auto" w:fill="FFFFFF"/>
          <w:lang w:val="en-US"/>
        </w:rPr>
        <w:t>,</w:t>
      </w:r>
      <w:r w:rsidRPr="00571B66">
        <w:rPr>
          <w:rFonts w:ascii="Times New Roman" w:hAnsi="Times New Roman"/>
          <w:sz w:val="24"/>
          <w:szCs w:val="24"/>
          <w:shd w:val="clear" w:color="auto" w:fill="FFFFFF"/>
          <w:lang w:val="en-US"/>
        </w:rPr>
        <w:t xml:space="preserve"> 1998). If we set this concept to </w:t>
      </w:r>
      <w:r w:rsidR="00BB43E5">
        <w:rPr>
          <w:rFonts w:ascii="Times New Roman" w:hAnsi="Times New Roman"/>
          <w:sz w:val="24"/>
          <w:szCs w:val="24"/>
          <w:shd w:val="clear" w:color="auto" w:fill="FFFFFF"/>
          <w:lang w:val="en-US"/>
        </w:rPr>
        <w:t>th</w:t>
      </w:r>
      <w:r w:rsidRPr="00571B66">
        <w:rPr>
          <w:rFonts w:ascii="Times New Roman" w:hAnsi="Times New Roman"/>
          <w:sz w:val="24"/>
          <w:szCs w:val="24"/>
          <w:shd w:val="clear" w:color="auto" w:fill="FFFFFF"/>
          <w:lang w:val="en-US"/>
        </w:rPr>
        <w:t>e McLuhan’s perspective</w:t>
      </w:r>
      <w:r w:rsidR="00BB43E5">
        <w:rPr>
          <w:rFonts w:ascii="Times New Roman" w:hAnsi="Times New Roman"/>
          <w:sz w:val="24"/>
          <w:szCs w:val="24"/>
          <w:shd w:val="clear" w:color="auto" w:fill="FFFFFF"/>
          <w:lang w:val="en-US"/>
        </w:rPr>
        <w:t xml:space="preserve"> </w:t>
      </w:r>
      <w:r w:rsidR="00BB43E5" w:rsidRPr="00571B66">
        <w:rPr>
          <w:rFonts w:ascii="Times New Roman" w:hAnsi="Times New Roman"/>
          <w:sz w:val="24"/>
          <w:szCs w:val="24"/>
          <w:shd w:val="clear" w:color="auto" w:fill="FFFFFF"/>
          <w:lang w:val="en-US"/>
        </w:rPr>
        <w:t>(1964)</w:t>
      </w:r>
      <w:r w:rsidRPr="00571B66">
        <w:rPr>
          <w:rFonts w:ascii="Times New Roman" w:hAnsi="Times New Roman"/>
          <w:sz w:val="24"/>
          <w:szCs w:val="24"/>
          <w:shd w:val="clear" w:color="auto" w:fill="FFFFFF"/>
          <w:lang w:val="en-US"/>
        </w:rPr>
        <w:t xml:space="preserve">, </w:t>
      </w:r>
      <w:r w:rsidR="00BB43E5">
        <w:rPr>
          <w:rFonts w:ascii="Times New Roman" w:hAnsi="Times New Roman"/>
          <w:sz w:val="24"/>
          <w:szCs w:val="24"/>
          <w:shd w:val="clear" w:color="auto" w:fill="FFFFFF"/>
          <w:lang w:val="en-US"/>
        </w:rPr>
        <w:t>which</w:t>
      </w:r>
      <w:r w:rsidR="00BB43E5"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enhances the revol</w:t>
      </w:r>
      <w:r w:rsidR="00FB0556" w:rsidRPr="00571B66">
        <w:rPr>
          <w:rFonts w:ascii="Times New Roman" w:hAnsi="Times New Roman"/>
          <w:sz w:val="24"/>
          <w:szCs w:val="24"/>
          <w:shd w:val="clear" w:color="auto" w:fill="FFFFFF"/>
          <w:lang w:val="en-US"/>
        </w:rPr>
        <w:t>u</w:t>
      </w:r>
      <w:r w:rsidRPr="00571B66">
        <w:rPr>
          <w:rFonts w:ascii="Times New Roman" w:hAnsi="Times New Roman"/>
          <w:sz w:val="24"/>
          <w:szCs w:val="24"/>
          <w:shd w:val="clear" w:color="auto" w:fill="FFFFFF"/>
          <w:lang w:val="en-US"/>
        </w:rPr>
        <w:t xml:space="preserve">tionary </w:t>
      </w:r>
      <w:r w:rsidR="00571B66" w:rsidRPr="00571B66">
        <w:rPr>
          <w:rFonts w:ascii="Times New Roman" w:hAnsi="Times New Roman"/>
          <w:sz w:val="24"/>
          <w:szCs w:val="24"/>
          <w:shd w:val="clear" w:color="auto" w:fill="FFFFFF"/>
          <w:lang w:val="en-US"/>
        </w:rPr>
        <w:t>power that</w:t>
      </w:r>
      <w:r w:rsidRPr="00571B66">
        <w:rPr>
          <w:rFonts w:ascii="Times New Roman" w:hAnsi="Times New Roman"/>
          <w:sz w:val="24"/>
          <w:szCs w:val="24"/>
          <w:shd w:val="clear" w:color="auto" w:fill="FFFFFF"/>
          <w:lang w:val="en-US"/>
        </w:rPr>
        <w:t xml:space="preserve"> was generated by television</w:t>
      </w:r>
      <w:r w:rsidR="00BB43E5">
        <w:rPr>
          <w:rFonts w:ascii="Times New Roman" w:hAnsi="Times New Roman"/>
          <w:sz w:val="24"/>
          <w:szCs w:val="24"/>
          <w:shd w:val="clear" w:color="auto" w:fill="FFFFFF"/>
          <w:lang w:val="en-US"/>
        </w:rPr>
        <w:t xml:space="preserve"> and also classify the</w:t>
      </w:r>
      <w:r w:rsidR="00571B66" w:rsidRPr="00571B66">
        <w:rPr>
          <w:rFonts w:ascii="Times New Roman" w:hAnsi="Times New Roman"/>
          <w:sz w:val="24"/>
          <w:szCs w:val="24"/>
          <w:shd w:val="clear" w:color="auto" w:fill="FFFFFF"/>
          <w:lang w:val="en-US"/>
        </w:rPr>
        <w:t xml:space="preserve"> means</w:t>
      </w:r>
      <w:r w:rsidRPr="00571B66">
        <w:rPr>
          <w:rFonts w:ascii="Times New Roman" w:hAnsi="Times New Roman"/>
          <w:sz w:val="24"/>
          <w:szCs w:val="24"/>
          <w:shd w:val="clear" w:color="auto" w:fill="FFFFFF"/>
          <w:lang w:val="en-US"/>
        </w:rPr>
        <w:t xml:space="preserve"> of co</w:t>
      </w:r>
      <w:r w:rsidR="00FB0556" w:rsidRPr="00571B66">
        <w:rPr>
          <w:rFonts w:ascii="Times New Roman" w:hAnsi="Times New Roman"/>
          <w:sz w:val="24"/>
          <w:szCs w:val="24"/>
          <w:shd w:val="clear" w:color="auto" w:fill="FFFFFF"/>
          <w:lang w:val="en-US"/>
        </w:rPr>
        <w:t>m</w:t>
      </w:r>
      <w:r w:rsidRPr="00571B66">
        <w:rPr>
          <w:rFonts w:ascii="Times New Roman" w:hAnsi="Times New Roman"/>
          <w:sz w:val="24"/>
          <w:szCs w:val="24"/>
          <w:shd w:val="clear" w:color="auto" w:fill="FFFFFF"/>
          <w:lang w:val="en-US"/>
        </w:rPr>
        <w:t xml:space="preserve">munication </w:t>
      </w:r>
      <w:r w:rsidR="00BB43E5">
        <w:rPr>
          <w:rFonts w:ascii="Times New Roman" w:hAnsi="Times New Roman"/>
          <w:sz w:val="24"/>
          <w:szCs w:val="24"/>
          <w:shd w:val="clear" w:color="auto" w:fill="FFFFFF"/>
          <w:lang w:val="en-US"/>
        </w:rPr>
        <w:t>as</w:t>
      </w:r>
      <w:r w:rsidRPr="00571B66">
        <w:rPr>
          <w:rFonts w:ascii="Times New Roman" w:hAnsi="Times New Roman"/>
          <w:sz w:val="24"/>
          <w:szCs w:val="24"/>
          <w:shd w:val="clear" w:color="auto" w:fill="FFFFFF"/>
          <w:lang w:val="en-US"/>
        </w:rPr>
        <w:t xml:space="preserve"> hot or cold. On the one hand, the hot means are channels that have high definition standards and are </w:t>
      </w:r>
      <w:r w:rsidR="00BB43E5">
        <w:rPr>
          <w:rFonts w:ascii="Times New Roman" w:hAnsi="Times New Roman"/>
          <w:sz w:val="24"/>
          <w:szCs w:val="24"/>
          <w:shd w:val="clear" w:color="auto" w:fill="FFFFFF"/>
          <w:lang w:val="en-US"/>
        </w:rPr>
        <w:t>focused</w:t>
      </w:r>
      <w:r w:rsidR="00BB43E5" w:rsidRPr="00571B66">
        <w:rPr>
          <w:rFonts w:ascii="Times New Roman" w:hAnsi="Times New Roman"/>
          <w:sz w:val="24"/>
          <w:szCs w:val="24"/>
          <w:shd w:val="clear" w:color="auto" w:fill="FFFFFF"/>
          <w:lang w:val="en-US"/>
        </w:rPr>
        <w:t xml:space="preserve"> </w:t>
      </w:r>
      <w:r w:rsidR="007B6DF8">
        <w:rPr>
          <w:rFonts w:ascii="Times New Roman" w:hAnsi="Times New Roman"/>
          <w:sz w:val="24"/>
          <w:szCs w:val="24"/>
          <w:shd w:val="clear" w:color="auto" w:fill="FFFFFF"/>
          <w:lang w:val="en-US"/>
        </w:rPr>
        <w:t>on</w:t>
      </w:r>
      <w:r w:rsidR="007B6DF8"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any social target</w:t>
      </w:r>
      <w:r w:rsidR="007B6DF8">
        <w:rPr>
          <w:rFonts w:ascii="Times New Roman" w:hAnsi="Times New Roman"/>
          <w:sz w:val="24"/>
          <w:szCs w:val="24"/>
          <w:shd w:val="clear" w:color="auto" w:fill="FFFFFF"/>
          <w:lang w:val="en-US"/>
        </w:rPr>
        <w:t xml:space="preserve"> and have</w:t>
      </w:r>
      <w:r w:rsidRPr="00571B66">
        <w:rPr>
          <w:rFonts w:ascii="Times New Roman" w:hAnsi="Times New Roman"/>
          <w:sz w:val="24"/>
          <w:szCs w:val="24"/>
          <w:shd w:val="clear" w:color="auto" w:fill="FFFFFF"/>
          <w:lang w:val="en-US"/>
        </w:rPr>
        <w:t xml:space="preserve"> the tendency to be very visual, logical and private. On the other hand, the cold </w:t>
      </w:r>
      <w:r w:rsidR="007B6DF8">
        <w:rPr>
          <w:rFonts w:ascii="Times New Roman" w:hAnsi="Times New Roman"/>
          <w:sz w:val="24"/>
          <w:szCs w:val="24"/>
          <w:shd w:val="clear" w:color="auto" w:fill="FFFFFF"/>
          <w:lang w:val="en-US"/>
        </w:rPr>
        <w:t>means</w:t>
      </w:r>
      <w:r w:rsidRPr="00571B66">
        <w:rPr>
          <w:rFonts w:ascii="Times New Roman" w:hAnsi="Times New Roman"/>
          <w:sz w:val="24"/>
          <w:szCs w:val="24"/>
          <w:shd w:val="clear" w:color="auto" w:fill="FFFFFF"/>
          <w:lang w:val="en-US"/>
        </w:rPr>
        <w:t xml:space="preserve"> have the tendency to be more aural, intuitive and emotionally engaging (Santos, 2003). Hence, McLuhan states television </w:t>
      </w:r>
      <w:r w:rsidR="007B6DF8">
        <w:rPr>
          <w:rFonts w:ascii="Times New Roman" w:hAnsi="Times New Roman"/>
          <w:sz w:val="24"/>
          <w:szCs w:val="24"/>
          <w:shd w:val="clear" w:color="auto" w:fill="FFFFFF"/>
          <w:lang w:val="en-US"/>
        </w:rPr>
        <w:t>can</w:t>
      </w:r>
      <w:r w:rsidR="007B6DF8"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 xml:space="preserve">be </w:t>
      </w:r>
      <w:r w:rsidR="007B6DF8">
        <w:rPr>
          <w:rFonts w:ascii="Times New Roman" w:hAnsi="Times New Roman"/>
          <w:sz w:val="24"/>
          <w:szCs w:val="24"/>
          <w:shd w:val="clear" w:color="auto" w:fill="FFFFFF"/>
          <w:lang w:val="en-US"/>
        </w:rPr>
        <w:t>defin</w:t>
      </w:r>
      <w:r w:rsidRPr="00571B66">
        <w:rPr>
          <w:rFonts w:ascii="Times New Roman" w:hAnsi="Times New Roman"/>
          <w:sz w:val="24"/>
          <w:szCs w:val="24"/>
          <w:shd w:val="clear" w:color="auto" w:fill="FFFFFF"/>
          <w:lang w:val="en-US"/>
        </w:rPr>
        <w:t>ed as an aural and touching path that demands participation and involvement. We can work while listen</w:t>
      </w:r>
      <w:r w:rsidR="007B6DF8">
        <w:rPr>
          <w:rFonts w:ascii="Times New Roman" w:hAnsi="Times New Roman"/>
          <w:sz w:val="24"/>
          <w:szCs w:val="24"/>
          <w:shd w:val="clear" w:color="auto" w:fill="FFFFFF"/>
          <w:lang w:val="en-US"/>
        </w:rPr>
        <w:t>ing</w:t>
      </w:r>
      <w:r w:rsidRPr="00571B66">
        <w:rPr>
          <w:rFonts w:ascii="Times New Roman" w:hAnsi="Times New Roman"/>
          <w:sz w:val="24"/>
          <w:szCs w:val="24"/>
          <w:shd w:val="clear" w:color="auto" w:fill="FFFFFF"/>
          <w:lang w:val="en-US"/>
        </w:rPr>
        <w:t xml:space="preserve"> to the radio, but the  same</w:t>
      </w:r>
      <w:r w:rsidR="007B6DF8">
        <w:rPr>
          <w:rFonts w:ascii="Times New Roman" w:hAnsi="Times New Roman"/>
          <w:sz w:val="24"/>
          <w:szCs w:val="24"/>
          <w:shd w:val="clear" w:color="auto" w:fill="FFFFFF"/>
          <w:lang w:val="en-US"/>
        </w:rPr>
        <w:t xml:space="preserve"> situation</w:t>
      </w:r>
      <w:r w:rsidRPr="00571B66">
        <w:rPr>
          <w:rFonts w:ascii="Times New Roman" w:hAnsi="Times New Roman"/>
          <w:sz w:val="24"/>
          <w:szCs w:val="24"/>
          <w:shd w:val="clear" w:color="auto" w:fill="FFFFFF"/>
          <w:lang w:val="en-US"/>
        </w:rPr>
        <w:t xml:space="preserve"> cannot</w:t>
      </w:r>
      <w:r w:rsidR="00CB0A93" w:rsidRPr="00571B66">
        <w:rPr>
          <w:rFonts w:ascii="Times New Roman" w:hAnsi="Times New Roman"/>
          <w:sz w:val="24"/>
          <w:szCs w:val="24"/>
          <w:shd w:val="clear" w:color="auto" w:fill="FFFFFF"/>
          <w:lang w:val="en-US"/>
        </w:rPr>
        <w:t xml:space="preserve"> with certainty</w:t>
      </w:r>
      <w:r w:rsidR="00AC63B0">
        <w:rPr>
          <w:rFonts w:ascii="Times New Roman" w:hAnsi="Times New Roman"/>
          <w:sz w:val="24"/>
          <w:szCs w:val="24"/>
          <w:shd w:val="clear" w:color="auto" w:fill="FFFFFF"/>
          <w:lang w:val="en-US"/>
        </w:rPr>
        <w:t xml:space="preserve"> occurs</w:t>
      </w:r>
      <w:r w:rsidRPr="00571B66">
        <w:rPr>
          <w:rFonts w:ascii="Times New Roman" w:hAnsi="Times New Roman"/>
          <w:sz w:val="24"/>
          <w:szCs w:val="24"/>
          <w:shd w:val="clear" w:color="auto" w:fill="FFFFFF"/>
          <w:lang w:val="en-US"/>
        </w:rPr>
        <w:t xml:space="preserve"> while watching television</w:t>
      </w:r>
      <w:r w:rsidR="00CB0A93" w:rsidRPr="00571B66">
        <w:rPr>
          <w:rFonts w:ascii="Times New Roman" w:hAnsi="Times New Roman"/>
          <w:sz w:val="24"/>
          <w:szCs w:val="24"/>
          <w:shd w:val="clear" w:color="auto" w:fill="FFFFFF"/>
          <w:lang w:val="en-US"/>
        </w:rPr>
        <w:t>,</w:t>
      </w:r>
      <w:r w:rsidR="00AC63B0">
        <w:rPr>
          <w:rFonts w:ascii="Times New Roman" w:hAnsi="Times New Roman"/>
          <w:sz w:val="24"/>
          <w:szCs w:val="24"/>
          <w:shd w:val="clear" w:color="auto" w:fill="FFFFFF"/>
          <w:lang w:val="en-US"/>
        </w:rPr>
        <w:t xml:space="preserve"> because</w:t>
      </w:r>
      <w:r w:rsidR="00CB0A93" w:rsidRPr="00571B66">
        <w:rPr>
          <w:rFonts w:ascii="Times New Roman" w:hAnsi="Times New Roman"/>
          <w:sz w:val="24"/>
          <w:szCs w:val="24"/>
          <w:shd w:val="clear" w:color="auto" w:fill="FFFFFF"/>
          <w:lang w:val="en-US"/>
        </w:rPr>
        <w:t xml:space="preserve"> we can do both </w:t>
      </w:r>
      <w:r w:rsidR="00AC63B0">
        <w:rPr>
          <w:rFonts w:ascii="Times New Roman" w:hAnsi="Times New Roman"/>
          <w:sz w:val="24"/>
          <w:szCs w:val="24"/>
          <w:shd w:val="clear" w:color="auto" w:fill="FFFFFF"/>
          <w:lang w:val="en-US"/>
        </w:rPr>
        <w:t xml:space="preserve">activities </w:t>
      </w:r>
      <w:r w:rsidR="00CB0A93" w:rsidRPr="00571B66">
        <w:rPr>
          <w:rFonts w:ascii="Times New Roman" w:hAnsi="Times New Roman"/>
          <w:sz w:val="24"/>
          <w:szCs w:val="24"/>
          <w:shd w:val="clear" w:color="auto" w:fill="FFFFFF"/>
          <w:lang w:val="en-US"/>
        </w:rPr>
        <w:t xml:space="preserve">but </w:t>
      </w:r>
      <w:r w:rsidR="00AC63B0">
        <w:rPr>
          <w:rFonts w:ascii="Times New Roman" w:hAnsi="Times New Roman"/>
          <w:sz w:val="24"/>
          <w:szCs w:val="24"/>
          <w:shd w:val="clear" w:color="auto" w:fill="FFFFFF"/>
          <w:lang w:val="en-US"/>
        </w:rPr>
        <w:t>t</w:t>
      </w:r>
      <w:r w:rsidR="00CB0A93" w:rsidRPr="00571B66">
        <w:rPr>
          <w:rFonts w:ascii="Times New Roman" w:hAnsi="Times New Roman"/>
          <w:sz w:val="24"/>
          <w:szCs w:val="24"/>
          <w:shd w:val="clear" w:color="auto" w:fill="FFFFFF"/>
          <w:lang w:val="en-US"/>
        </w:rPr>
        <w:t>here is no guaranty to do both well</w:t>
      </w:r>
      <w:r w:rsidRPr="00571B66">
        <w:rPr>
          <w:rFonts w:ascii="Times New Roman" w:hAnsi="Times New Roman"/>
          <w:sz w:val="24"/>
          <w:szCs w:val="24"/>
          <w:shd w:val="clear" w:color="auto" w:fill="FFFFFF"/>
          <w:lang w:val="en-US"/>
        </w:rPr>
        <w:t>.</w:t>
      </w:r>
    </w:p>
    <w:p w:rsidR="00AA75C4" w:rsidRPr="00571B66" w:rsidRDefault="00AA75C4" w:rsidP="00AA75C4">
      <w:pPr>
        <w:pStyle w:val="ListParagraph"/>
        <w:spacing w:line="240" w:lineRule="auto"/>
        <w:ind w:left="0" w:firstLine="480"/>
        <w:jc w:val="both"/>
        <w:rPr>
          <w:rFonts w:ascii="Times New Roman" w:hAnsi="Times New Roman"/>
          <w:sz w:val="24"/>
          <w:szCs w:val="24"/>
          <w:lang w:val="en-US"/>
        </w:rPr>
      </w:pPr>
      <w:r w:rsidRPr="00571B66">
        <w:rPr>
          <w:rFonts w:ascii="Times New Roman" w:hAnsi="Times New Roman"/>
          <w:sz w:val="24"/>
          <w:szCs w:val="24"/>
          <w:lang w:val="en-US"/>
        </w:rPr>
        <w:t>In the television market scene, as in many other comm</w:t>
      </w:r>
      <w:r w:rsidR="00CB0A93" w:rsidRPr="00571B66">
        <w:rPr>
          <w:rFonts w:ascii="Times New Roman" w:hAnsi="Times New Roman"/>
          <w:sz w:val="24"/>
          <w:szCs w:val="24"/>
          <w:lang w:val="en-US"/>
        </w:rPr>
        <w:t>unication and social media</w:t>
      </w:r>
      <w:r w:rsidRPr="00571B66">
        <w:rPr>
          <w:rFonts w:ascii="Times New Roman" w:hAnsi="Times New Roman"/>
          <w:sz w:val="24"/>
          <w:szCs w:val="24"/>
          <w:lang w:val="en-US"/>
        </w:rPr>
        <w:t>, the spotlight as been somewhat stole</w:t>
      </w:r>
      <w:r w:rsidR="00CB0A93" w:rsidRPr="00571B66">
        <w:rPr>
          <w:rFonts w:ascii="Times New Roman" w:hAnsi="Times New Roman"/>
          <w:sz w:val="24"/>
          <w:szCs w:val="24"/>
          <w:lang w:val="en-US"/>
        </w:rPr>
        <w:t>n</w:t>
      </w:r>
      <w:r w:rsidRPr="00571B66">
        <w:rPr>
          <w:rFonts w:ascii="Times New Roman" w:hAnsi="Times New Roman"/>
          <w:sz w:val="24"/>
          <w:szCs w:val="24"/>
          <w:lang w:val="en-US"/>
        </w:rPr>
        <w:t xml:space="preserve"> by the influence of the internet, either by the existence of </w:t>
      </w:r>
      <w:r w:rsidR="00B41882">
        <w:rPr>
          <w:rFonts w:ascii="Times New Roman" w:hAnsi="Times New Roman"/>
          <w:sz w:val="24"/>
          <w:szCs w:val="24"/>
          <w:lang w:val="en-US"/>
        </w:rPr>
        <w:t xml:space="preserve">web </w:t>
      </w:r>
      <w:r w:rsidRPr="00571B66">
        <w:rPr>
          <w:rFonts w:ascii="Times New Roman" w:hAnsi="Times New Roman"/>
          <w:sz w:val="24"/>
          <w:szCs w:val="24"/>
          <w:lang w:val="en-US"/>
        </w:rPr>
        <w:t>portals (with on-going live feed of information, radio live streams or</w:t>
      </w:r>
      <w:r w:rsidR="00AE778D">
        <w:rPr>
          <w:rFonts w:ascii="Times New Roman" w:hAnsi="Times New Roman"/>
          <w:sz w:val="24"/>
          <w:szCs w:val="24"/>
          <w:lang w:val="en-US"/>
        </w:rPr>
        <w:t xml:space="preserve"> contests</w:t>
      </w:r>
      <w:r w:rsidRPr="00571B66">
        <w:rPr>
          <w:rFonts w:ascii="Times New Roman" w:hAnsi="Times New Roman"/>
          <w:sz w:val="24"/>
          <w:szCs w:val="24"/>
          <w:lang w:val="en-US"/>
        </w:rPr>
        <w:t xml:space="preserve"> </w:t>
      </w:r>
      <w:r w:rsidR="00CB0A93" w:rsidRPr="00571B66">
        <w:rPr>
          <w:rFonts w:ascii="Times New Roman" w:hAnsi="Times New Roman"/>
          <w:sz w:val="24"/>
          <w:szCs w:val="24"/>
          <w:lang w:val="en-US"/>
        </w:rPr>
        <w:t>live stream</w:t>
      </w:r>
      <w:r w:rsidRPr="00571B66">
        <w:rPr>
          <w:rFonts w:ascii="Times New Roman" w:hAnsi="Times New Roman"/>
          <w:sz w:val="24"/>
          <w:szCs w:val="24"/>
          <w:lang w:val="en-US"/>
        </w:rPr>
        <w:t xml:space="preserve">) or </w:t>
      </w:r>
      <w:r w:rsidR="00AE778D">
        <w:rPr>
          <w:rFonts w:ascii="Times New Roman" w:hAnsi="Times New Roman"/>
          <w:sz w:val="24"/>
          <w:szCs w:val="24"/>
          <w:lang w:val="en-US"/>
        </w:rPr>
        <w:t xml:space="preserve">also </w:t>
      </w:r>
      <w:r w:rsidRPr="00571B66">
        <w:rPr>
          <w:rFonts w:ascii="Times New Roman" w:hAnsi="Times New Roman"/>
          <w:sz w:val="24"/>
          <w:szCs w:val="24"/>
          <w:lang w:val="en-US"/>
        </w:rPr>
        <w:t xml:space="preserve">by </w:t>
      </w:r>
      <w:r w:rsidR="00AE778D">
        <w:rPr>
          <w:rFonts w:ascii="Times New Roman" w:hAnsi="Times New Roman"/>
          <w:sz w:val="24"/>
          <w:szCs w:val="24"/>
          <w:lang w:val="en-US"/>
        </w:rPr>
        <w:t xml:space="preserve">the capability </w:t>
      </w:r>
      <w:r w:rsidRPr="00571B66">
        <w:rPr>
          <w:rFonts w:ascii="Times New Roman" w:hAnsi="Times New Roman"/>
          <w:sz w:val="24"/>
          <w:szCs w:val="24"/>
          <w:lang w:val="en-US"/>
        </w:rPr>
        <w:t xml:space="preserve">to </w:t>
      </w:r>
      <w:r w:rsidR="00AE778D">
        <w:rPr>
          <w:rFonts w:ascii="Times New Roman" w:hAnsi="Times New Roman"/>
          <w:sz w:val="24"/>
          <w:szCs w:val="24"/>
          <w:lang w:val="en-US"/>
        </w:rPr>
        <w:t>disseminate</w:t>
      </w:r>
      <w:r w:rsidR="00AE778D" w:rsidRPr="00571B66">
        <w:rPr>
          <w:rFonts w:ascii="Times New Roman" w:hAnsi="Times New Roman"/>
          <w:sz w:val="24"/>
          <w:szCs w:val="24"/>
          <w:lang w:val="en-US"/>
        </w:rPr>
        <w:t xml:space="preserve"> </w:t>
      </w:r>
      <w:r w:rsidR="00CB0A93" w:rsidRPr="00571B66">
        <w:rPr>
          <w:rFonts w:ascii="Times New Roman" w:hAnsi="Times New Roman"/>
          <w:sz w:val="24"/>
          <w:szCs w:val="24"/>
          <w:lang w:val="en-US"/>
        </w:rPr>
        <w:t>personal</w:t>
      </w:r>
      <w:r w:rsidRPr="00571B66">
        <w:rPr>
          <w:rFonts w:ascii="Times New Roman" w:hAnsi="Times New Roman"/>
          <w:sz w:val="24"/>
          <w:szCs w:val="24"/>
          <w:lang w:val="en-US"/>
        </w:rPr>
        <w:t xml:space="preserve"> information contents (Silva 2014, 1).  The </w:t>
      </w:r>
      <w:r w:rsidR="00474110">
        <w:rPr>
          <w:rFonts w:ascii="Times New Roman" w:hAnsi="Times New Roman"/>
          <w:sz w:val="24"/>
          <w:szCs w:val="24"/>
          <w:lang w:val="en-US"/>
        </w:rPr>
        <w:t>emergence</w:t>
      </w:r>
      <w:r w:rsidR="00474110"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of personal computers and the </w:t>
      </w:r>
      <w:r w:rsidR="00474110" w:rsidRPr="00571B66">
        <w:rPr>
          <w:rFonts w:ascii="Times New Roman" w:hAnsi="Times New Roman"/>
          <w:sz w:val="24"/>
          <w:szCs w:val="24"/>
          <w:lang w:val="en-US"/>
        </w:rPr>
        <w:t>dissemination</w:t>
      </w:r>
      <w:r w:rsidR="00474110">
        <w:rPr>
          <w:rFonts w:ascii="Times New Roman" w:hAnsi="Times New Roman"/>
          <w:sz w:val="24"/>
          <w:szCs w:val="24"/>
          <w:lang w:val="en-US"/>
        </w:rPr>
        <w:t xml:space="preserve"> of</w:t>
      </w:r>
      <w:r w:rsidR="00474110" w:rsidRPr="00571B66">
        <w:rPr>
          <w:rFonts w:ascii="Times New Roman" w:hAnsi="Times New Roman"/>
          <w:sz w:val="24"/>
          <w:szCs w:val="24"/>
          <w:lang w:val="en-US"/>
        </w:rPr>
        <w:t xml:space="preserve"> </w:t>
      </w:r>
      <w:r w:rsidRPr="00571B66">
        <w:rPr>
          <w:rFonts w:ascii="Times New Roman" w:hAnsi="Times New Roman"/>
          <w:sz w:val="24"/>
          <w:szCs w:val="24"/>
          <w:lang w:val="en-US"/>
        </w:rPr>
        <w:t>Internet originated a big techno</w:t>
      </w:r>
      <w:r w:rsidR="00CB0A93" w:rsidRPr="00571B66">
        <w:rPr>
          <w:rFonts w:ascii="Times New Roman" w:hAnsi="Times New Roman"/>
          <w:sz w:val="24"/>
          <w:szCs w:val="24"/>
          <w:lang w:val="en-US"/>
        </w:rPr>
        <w:t>logical revolution that with</w:t>
      </w:r>
      <w:r w:rsidR="00986DF1">
        <w:rPr>
          <w:rFonts w:ascii="Times New Roman" w:hAnsi="Times New Roman"/>
          <w:sz w:val="24"/>
          <w:szCs w:val="24"/>
          <w:lang w:val="en-US"/>
        </w:rPr>
        <w:t xml:space="preserve"> the</w:t>
      </w:r>
      <w:r w:rsidR="00CB0A93"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development of </w:t>
      </w:r>
      <w:r w:rsidR="00CB0A93" w:rsidRPr="00571B66">
        <w:rPr>
          <w:rFonts w:ascii="Times New Roman" w:hAnsi="Times New Roman"/>
          <w:sz w:val="24"/>
          <w:szCs w:val="24"/>
          <w:lang w:val="en-US"/>
        </w:rPr>
        <w:t>its</w:t>
      </w:r>
      <w:r w:rsidRPr="00571B66">
        <w:rPr>
          <w:rFonts w:ascii="Times New Roman" w:hAnsi="Times New Roman"/>
          <w:sz w:val="24"/>
          <w:szCs w:val="24"/>
          <w:lang w:val="en-US"/>
        </w:rPr>
        <w:t xml:space="preserve"> infrastructure </w:t>
      </w:r>
      <w:r w:rsidR="00986DF1">
        <w:rPr>
          <w:rFonts w:ascii="Times New Roman" w:hAnsi="Times New Roman"/>
          <w:sz w:val="24"/>
          <w:szCs w:val="24"/>
          <w:lang w:val="en-US"/>
        </w:rPr>
        <w:t>enabled the</w:t>
      </w:r>
      <w:r w:rsidRPr="00571B66">
        <w:rPr>
          <w:rFonts w:ascii="Times New Roman" w:hAnsi="Times New Roman"/>
          <w:sz w:val="24"/>
          <w:szCs w:val="24"/>
          <w:lang w:val="en-US"/>
        </w:rPr>
        <w:t xml:space="preserve"> creation of new</w:t>
      </w:r>
      <w:r w:rsidR="00CB0A93" w:rsidRPr="00571B66">
        <w:rPr>
          <w:rFonts w:ascii="Times New Roman" w:hAnsi="Times New Roman"/>
          <w:sz w:val="24"/>
          <w:szCs w:val="24"/>
          <w:lang w:val="en-US"/>
        </w:rPr>
        <w:t xml:space="preserve"> services and </w:t>
      </w:r>
      <w:r w:rsidR="00986DF1">
        <w:rPr>
          <w:rFonts w:ascii="Times New Roman" w:hAnsi="Times New Roman"/>
          <w:sz w:val="24"/>
          <w:szCs w:val="24"/>
          <w:lang w:val="en-US"/>
        </w:rPr>
        <w:t>shifted</w:t>
      </w:r>
      <w:r w:rsidR="00986DF1" w:rsidRPr="00571B66">
        <w:rPr>
          <w:rFonts w:ascii="Times New Roman" w:hAnsi="Times New Roman"/>
          <w:sz w:val="24"/>
          <w:szCs w:val="24"/>
          <w:lang w:val="en-US"/>
        </w:rPr>
        <w:t xml:space="preserve"> </w:t>
      </w:r>
      <w:r w:rsidR="00CB0A93" w:rsidRPr="00571B66">
        <w:rPr>
          <w:rFonts w:ascii="Times New Roman" w:hAnsi="Times New Roman"/>
          <w:sz w:val="24"/>
          <w:szCs w:val="24"/>
          <w:lang w:val="en-US"/>
        </w:rPr>
        <w:t>the already existing media</w:t>
      </w:r>
      <w:r w:rsidRPr="00571B66">
        <w:rPr>
          <w:rFonts w:ascii="Times New Roman" w:hAnsi="Times New Roman"/>
          <w:sz w:val="24"/>
          <w:szCs w:val="24"/>
          <w:lang w:val="en-US"/>
        </w:rPr>
        <w:t xml:space="preserve"> to this digital paradigm – Interactive Television (Silva 2014, 1). </w:t>
      </w:r>
    </w:p>
    <w:p w:rsidR="00AA75C4" w:rsidRPr="00571B66" w:rsidRDefault="00AA75C4" w:rsidP="00AA75C4">
      <w:pPr>
        <w:pStyle w:val="ListParagraph"/>
        <w:spacing w:line="240" w:lineRule="auto"/>
        <w:ind w:left="0" w:firstLine="480"/>
        <w:jc w:val="both"/>
        <w:rPr>
          <w:rFonts w:ascii="Times New Roman" w:hAnsi="Times New Roman"/>
          <w:sz w:val="24"/>
          <w:szCs w:val="24"/>
          <w:lang w:val="en-US"/>
        </w:rPr>
      </w:pPr>
      <w:r w:rsidRPr="00571B66">
        <w:rPr>
          <w:rFonts w:ascii="Times New Roman" w:hAnsi="Times New Roman"/>
          <w:sz w:val="24"/>
          <w:szCs w:val="24"/>
          <w:lang w:val="en-US"/>
        </w:rPr>
        <w:t xml:space="preserve"> In 2011, the Independent Television (TVI) was </w:t>
      </w:r>
      <w:r w:rsidR="007F59C0" w:rsidRPr="00571B66">
        <w:rPr>
          <w:rFonts w:ascii="Times New Roman" w:hAnsi="Times New Roman"/>
          <w:sz w:val="24"/>
          <w:szCs w:val="24"/>
          <w:lang w:val="en-US"/>
        </w:rPr>
        <w:t>the first</w:t>
      </w:r>
      <w:r w:rsidRPr="00571B66">
        <w:rPr>
          <w:rFonts w:ascii="Times New Roman" w:hAnsi="Times New Roman"/>
          <w:sz w:val="24"/>
          <w:szCs w:val="24"/>
          <w:lang w:val="en-US"/>
        </w:rPr>
        <w:t xml:space="preserve"> Portuguese channel to </w:t>
      </w:r>
      <w:r w:rsidR="00B06C8D">
        <w:rPr>
          <w:rFonts w:ascii="Times New Roman" w:hAnsi="Times New Roman"/>
          <w:sz w:val="24"/>
          <w:szCs w:val="24"/>
          <w:lang w:val="en-US"/>
        </w:rPr>
        <w:t>implement</w:t>
      </w:r>
      <w:r w:rsidRPr="00571B66">
        <w:rPr>
          <w:rFonts w:ascii="Times New Roman" w:hAnsi="Times New Roman"/>
          <w:sz w:val="24"/>
          <w:szCs w:val="24"/>
          <w:lang w:val="en-US"/>
        </w:rPr>
        <w:t xml:space="preserve"> interactive television with experimental sessions, </w:t>
      </w:r>
      <w:r w:rsidR="00B06C8D">
        <w:rPr>
          <w:rFonts w:ascii="Times New Roman" w:hAnsi="Times New Roman"/>
          <w:sz w:val="24"/>
          <w:szCs w:val="24"/>
          <w:lang w:val="en-US"/>
        </w:rPr>
        <w:t>via</w:t>
      </w:r>
      <w:r w:rsidR="00B06C8D" w:rsidRPr="00571B66">
        <w:rPr>
          <w:rFonts w:ascii="Times New Roman" w:hAnsi="Times New Roman"/>
          <w:sz w:val="24"/>
          <w:szCs w:val="24"/>
          <w:lang w:val="en-US"/>
        </w:rPr>
        <w:t xml:space="preserve"> </w:t>
      </w:r>
      <w:r w:rsidRPr="00571B66">
        <w:rPr>
          <w:rFonts w:ascii="Times New Roman" w:hAnsi="Times New Roman"/>
          <w:sz w:val="24"/>
          <w:szCs w:val="24"/>
          <w:lang w:val="en-US"/>
        </w:rPr>
        <w:t>cable television. The user star</w:t>
      </w:r>
      <w:r w:rsidR="00F2191F">
        <w:rPr>
          <w:rFonts w:ascii="Times New Roman" w:hAnsi="Times New Roman"/>
          <w:sz w:val="24"/>
          <w:szCs w:val="24"/>
          <w:lang w:val="en-US"/>
        </w:rPr>
        <w:t>t</w:t>
      </w:r>
      <w:r w:rsidRPr="00571B66">
        <w:rPr>
          <w:rFonts w:ascii="Times New Roman" w:hAnsi="Times New Roman"/>
          <w:sz w:val="24"/>
          <w:szCs w:val="24"/>
          <w:lang w:val="en-US"/>
        </w:rPr>
        <w:t xml:space="preserve">ed to have access to </w:t>
      </w:r>
      <w:r w:rsidR="00F2191F">
        <w:rPr>
          <w:rFonts w:ascii="Times New Roman" w:hAnsi="Times New Roman"/>
          <w:sz w:val="24"/>
          <w:szCs w:val="24"/>
          <w:lang w:val="en-US"/>
        </w:rPr>
        <w:t>thematic</w:t>
      </w:r>
      <w:r w:rsidR="00F2191F" w:rsidRPr="00571B66">
        <w:rPr>
          <w:rFonts w:ascii="Times New Roman" w:hAnsi="Times New Roman"/>
          <w:sz w:val="24"/>
          <w:szCs w:val="24"/>
          <w:lang w:val="en-US"/>
        </w:rPr>
        <w:t xml:space="preserve"> </w:t>
      </w:r>
      <w:r w:rsidR="00F2191F">
        <w:rPr>
          <w:rFonts w:ascii="Times New Roman" w:hAnsi="Times New Roman"/>
          <w:sz w:val="24"/>
          <w:szCs w:val="24"/>
          <w:lang w:val="en-US"/>
        </w:rPr>
        <w:t xml:space="preserve">and </w:t>
      </w:r>
      <w:r w:rsidR="00F2191F" w:rsidRPr="00571B66">
        <w:rPr>
          <w:rFonts w:ascii="Times New Roman" w:hAnsi="Times New Roman"/>
          <w:sz w:val="24"/>
          <w:szCs w:val="24"/>
          <w:lang w:val="en-US"/>
        </w:rPr>
        <w:t>complementary</w:t>
      </w:r>
      <w:r w:rsidR="00F2191F">
        <w:rPr>
          <w:rFonts w:ascii="Times New Roman" w:hAnsi="Times New Roman"/>
          <w:sz w:val="24"/>
          <w:szCs w:val="24"/>
          <w:lang w:val="en-US"/>
        </w:rPr>
        <w:t xml:space="preserve"> </w:t>
      </w:r>
      <w:r w:rsidRPr="00571B66">
        <w:rPr>
          <w:rFonts w:ascii="Times New Roman" w:hAnsi="Times New Roman"/>
          <w:sz w:val="24"/>
          <w:szCs w:val="24"/>
          <w:lang w:val="en-US"/>
        </w:rPr>
        <w:t xml:space="preserve">information, </w:t>
      </w:r>
      <w:r w:rsidR="00873DE0">
        <w:rPr>
          <w:rFonts w:ascii="Times New Roman" w:hAnsi="Times New Roman"/>
          <w:sz w:val="24"/>
          <w:szCs w:val="24"/>
          <w:lang w:val="en-US"/>
        </w:rPr>
        <w:t xml:space="preserve">the </w:t>
      </w:r>
      <w:r w:rsidRPr="00571B66">
        <w:rPr>
          <w:rFonts w:ascii="Times New Roman" w:hAnsi="Times New Roman"/>
          <w:sz w:val="24"/>
          <w:szCs w:val="24"/>
          <w:lang w:val="en-US"/>
        </w:rPr>
        <w:t xml:space="preserve">control over visual </w:t>
      </w:r>
      <w:r w:rsidR="00873DE0">
        <w:rPr>
          <w:rFonts w:ascii="Times New Roman" w:hAnsi="Times New Roman"/>
          <w:sz w:val="24"/>
          <w:szCs w:val="24"/>
          <w:lang w:val="en-US"/>
        </w:rPr>
        <w:t>frames and</w:t>
      </w:r>
      <w:r w:rsidRPr="00571B66">
        <w:rPr>
          <w:rFonts w:ascii="Times New Roman" w:hAnsi="Times New Roman"/>
          <w:sz w:val="24"/>
          <w:szCs w:val="24"/>
          <w:lang w:val="en-US"/>
        </w:rPr>
        <w:t xml:space="preserve">, </w:t>
      </w:r>
      <w:r w:rsidR="00873DE0" w:rsidRPr="00571B66">
        <w:rPr>
          <w:rFonts w:ascii="Times New Roman" w:hAnsi="Times New Roman"/>
          <w:sz w:val="24"/>
          <w:szCs w:val="24"/>
          <w:lang w:val="en-US"/>
        </w:rPr>
        <w:t xml:space="preserve">visual </w:t>
      </w:r>
      <w:r w:rsidRPr="00571B66">
        <w:rPr>
          <w:rFonts w:ascii="Times New Roman" w:hAnsi="Times New Roman"/>
          <w:sz w:val="24"/>
          <w:szCs w:val="24"/>
          <w:lang w:val="en-US"/>
        </w:rPr>
        <w:t xml:space="preserve">angle or even </w:t>
      </w:r>
      <w:r w:rsidR="00873DE0">
        <w:rPr>
          <w:rFonts w:ascii="Times New Roman" w:hAnsi="Times New Roman"/>
          <w:sz w:val="24"/>
          <w:szCs w:val="24"/>
          <w:lang w:val="en-US"/>
        </w:rPr>
        <w:t>polls</w:t>
      </w:r>
      <w:r w:rsidRPr="00571B66">
        <w:rPr>
          <w:rFonts w:ascii="Times New Roman" w:hAnsi="Times New Roman"/>
          <w:sz w:val="24"/>
          <w:szCs w:val="24"/>
          <w:lang w:val="en-US"/>
        </w:rPr>
        <w:t xml:space="preserve"> (Violante </w:t>
      </w:r>
      <w:r w:rsidRPr="00571B66">
        <w:rPr>
          <w:rFonts w:ascii="Times New Roman" w:hAnsi="Times New Roman"/>
          <w:i/>
          <w:sz w:val="24"/>
          <w:szCs w:val="24"/>
          <w:lang w:val="en-US"/>
        </w:rPr>
        <w:t>et al.</w:t>
      </w:r>
      <w:r w:rsidRPr="00571B66">
        <w:rPr>
          <w:rFonts w:ascii="Times New Roman" w:hAnsi="Times New Roman"/>
          <w:sz w:val="24"/>
          <w:szCs w:val="24"/>
          <w:lang w:val="en-US"/>
        </w:rPr>
        <w:t>, 2015).</w:t>
      </w:r>
      <w:r w:rsidR="007F59C0" w:rsidRPr="00571B66">
        <w:rPr>
          <w:rFonts w:ascii="Times New Roman" w:hAnsi="Times New Roman"/>
          <w:sz w:val="24"/>
          <w:szCs w:val="24"/>
          <w:lang w:val="en-US"/>
        </w:rPr>
        <w:t xml:space="preserve"> However, </w:t>
      </w:r>
      <w:r w:rsidR="00CB0A93" w:rsidRPr="00571B66">
        <w:rPr>
          <w:rFonts w:ascii="Times New Roman" w:hAnsi="Times New Roman"/>
          <w:sz w:val="24"/>
          <w:szCs w:val="24"/>
          <w:lang w:val="en-US"/>
        </w:rPr>
        <w:t>TV</w:t>
      </w:r>
      <w:r w:rsidR="007F59C0" w:rsidRPr="00571B66">
        <w:rPr>
          <w:rFonts w:ascii="Times New Roman" w:hAnsi="Times New Roman"/>
          <w:sz w:val="24"/>
          <w:szCs w:val="24"/>
          <w:lang w:val="en-US"/>
        </w:rPr>
        <w:t xml:space="preserve"> </w:t>
      </w:r>
      <w:r w:rsidR="00873DE0">
        <w:rPr>
          <w:rFonts w:ascii="Times New Roman" w:hAnsi="Times New Roman"/>
          <w:sz w:val="24"/>
          <w:szCs w:val="24"/>
          <w:lang w:val="en-US"/>
        </w:rPr>
        <w:t>programs</w:t>
      </w:r>
      <w:r w:rsidR="00873DE0" w:rsidRPr="00571B66">
        <w:rPr>
          <w:rFonts w:ascii="Times New Roman" w:hAnsi="Times New Roman"/>
          <w:sz w:val="24"/>
          <w:szCs w:val="24"/>
          <w:lang w:val="en-US"/>
        </w:rPr>
        <w:t xml:space="preserve"> </w:t>
      </w:r>
      <w:r w:rsidR="007F59C0" w:rsidRPr="00571B66">
        <w:rPr>
          <w:rFonts w:ascii="Times New Roman" w:hAnsi="Times New Roman"/>
          <w:sz w:val="24"/>
          <w:szCs w:val="24"/>
          <w:lang w:val="en-US"/>
        </w:rPr>
        <w:t xml:space="preserve">that </w:t>
      </w:r>
      <w:r w:rsidR="00873DE0">
        <w:rPr>
          <w:rFonts w:ascii="Times New Roman" w:hAnsi="Times New Roman"/>
          <w:sz w:val="24"/>
          <w:szCs w:val="24"/>
          <w:lang w:val="en-US"/>
        </w:rPr>
        <w:t>offered to</w:t>
      </w:r>
      <w:r w:rsidR="00873DE0" w:rsidRPr="00571B66">
        <w:rPr>
          <w:rFonts w:ascii="Times New Roman" w:hAnsi="Times New Roman"/>
          <w:sz w:val="24"/>
          <w:szCs w:val="24"/>
          <w:lang w:val="en-US"/>
        </w:rPr>
        <w:t xml:space="preserve"> </w:t>
      </w:r>
      <w:r w:rsidR="007F59C0" w:rsidRPr="00571B66">
        <w:rPr>
          <w:rFonts w:ascii="Times New Roman" w:hAnsi="Times New Roman"/>
          <w:sz w:val="24"/>
          <w:szCs w:val="24"/>
          <w:lang w:val="en-US"/>
        </w:rPr>
        <w:t xml:space="preserve">viewers </w:t>
      </w:r>
      <w:r w:rsidR="00873DE0">
        <w:rPr>
          <w:rFonts w:ascii="Times New Roman" w:hAnsi="Times New Roman"/>
          <w:sz w:val="24"/>
          <w:szCs w:val="24"/>
          <w:lang w:val="en-US"/>
        </w:rPr>
        <w:t xml:space="preserve">the </w:t>
      </w:r>
      <w:r w:rsidR="007F59C0" w:rsidRPr="00571B66">
        <w:rPr>
          <w:rFonts w:ascii="Times New Roman" w:hAnsi="Times New Roman"/>
          <w:sz w:val="24"/>
          <w:szCs w:val="24"/>
          <w:lang w:val="en-US"/>
        </w:rPr>
        <w:t xml:space="preserve">control over an </w:t>
      </w:r>
      <w:r w:rsidR="00CB0A93" w:rsidRPr="00571B66">
        <w:rPr>
          <w:rFonts w:ascii="Times New Roman" w:hAnsi="Times New Roman"/>
          <w:sz w:val="24"/>
          <w:szCs w:val="24"/>
          <w:lang w:val="en-US"/>
        </w:rPr>
        <w:t>interactive</w:t>
      </w:r>
      <w:r w:rsidR="007F59C0" w:rsidRPr="00571B66">
        <w:rPr>
          <w:rFonts w:ascii="Times New Roman" w:hAnsi="Times New Roman"/>
          <w:sz w:val="24"/>
          <w:szCs w:val="24"/>
          <w:lang w:val="en-US"/>
        </w:rPr>
        <w:t xml:space="preserve"> character by using their </w:t>
      </w:r>
      <w:r w:rsidR="007F59C0" w:rsidRPr="00571B66">
        <w:rPr>
          <w:rFonts w:ascii="Times New Roman" w:hAnsi="Times New Roman"/>
          <w:sz w:val="24"/>
          <w:szCs w:val="24"/>
          <w:lang w:val="en-US"/>
        </w:rPr>
        <w:lastRenderedPageBreak/>
        <w:t>phone like “Hugo”</w:t>
      </w:r>
      <w:r w:rsidR="00CB0A93" w:rsidRPr="00571B66">
        <w:rPr>
          <w:rFonts w:ascii="Times New Roman" w:hAnsi="Times New Roman"/>
          <w:sz w:val="24"/>
          <w:szCs w:val="24"/>
          <w:lang w:val="en-US"/>
        </w:rPr>
        <w:t xml:space="preserve"> (the first interactive Portuguese </w:t>
      </w:r>
      <w:r w:rsidR="00873DE0">
        <w:rPr>
          <w:rFonts w:ascii="Times New Roman" w:hAnsi="Times New Roman"/>
          <w:sz w:val="24"/>
          <w:szCs w:val="24"/>
          <w:lang w:val="en-US"/>
        </w:rPr>
        <w:t>TV program</w:t>
      </w:r>
      <w:r w:rsidR="00CB0A93" w:rsidRPr="00571B66">
        <w:rPr>
          <w:rFonts w:ascii="Times New Roman" w:hAnsi="Times New Roman"/>
          <w:sz w:val="24"/>
          <w:szCs w:val="24"/>
          <w:lang w:val="en-US"/>
        </w:rPr>
        <w:t>)</w:t>
      </w:r>
      <w:r w:rsidR="007F59C0" w:rsidRPr="00571B66">
        <w:rPr>
          <w:rFonts w:ascii="Times New Roman" w:hAnsi="Times New Roman"/>
          <w:sz w:val="24"/>
          <w:szCs w:val="24"/>
          <w:lang w:val="en-US"/>
        </w:rPr>
        <w:t xml:space="preserve"> are one of the </w:t>
      </w:r>
      <w:r w:rsidR="00CB0A93" w:rsidRPr="00571B66">
        <w:rPr>
          <w:rFonts w:ascii="Times New Roman" w:hAnsi="Times New Roman"/>
          <w:sz w:val="24"/>
          <w:szCs w:val="24"/>
          <w:lang w:val="en-US"/>
        </w:rPr>
        <w:t>examples</w:t>
      </w:r>
      <w:r w:rsidR="007F59C0" w:rsidRPr="00571B66">
        <w:rPr>
          <w:rFonts w:ascii="Times New Roman" w:hAnsi="Times New Roman"/>
          <w:sz w:val="24"/>
          <w:szCs w:val="24"/>
          <w:lang w:val="en-US"/>
        </w:rPr>
        <w:t xml:space="preserve"> of a simple basi</w:t>
      </w:r>
      <w:r w:rsidR="00CB0A93" w:rsidRPr="00571B66">
        <w:rPr>
          <w:rFonts w:ascii="Times New Roman" w:hAnsi="Times New Roman"/>
          <w:sz w:val="24"/>
          <w:szCs w:val="24"/>
          <w:lang w:val="en-US"/>
        </w:rPr>
        <w:t>c way</w:t>
      </w:r>
      <w:r w:rsidR="007F59C0" w:rsidRPr="00571B66">
        <w:rPr>
          <w:rFonts w:ascii="Times New Roman" w:hAnsi="Times New Roman"/>
          <w:sz w:val="24"/>
          <w:szCs w:val="24"/>
          <w:lang w:val="en-US"/>
        </w:rPr>
        <w:t xml:space="preserve"> of television interactivity.</w:t>
      </w:r>
      <w:r w:rsidRPr="00571B66">
        <w:rPr>
          <w:rFonts w:ascii="Times New Roman" w:hAnsi="Times New Roman"/>
          <w:sz w:val="24"/>
          <w:szCs w:val="24"/>
          <w:lang w:val="en-US"/>
        </w:rPr>
        <w:t xml:space="preserve"> The constant technological evolution </w:t>
      </w:r>
      <w:r w:rsidR="007F59C0" w:rsidRPr="00571B66">
        <w:rPr>
          <w:rFonts w:ascii="Times New Roman" w:hAnsi="Times New Roman"/>
          <w:sz w:val="24"/>
          <w:szCs w:val="24"/>
          <w:lang w:val="en-US"/>
        </w:rPr>
        <w:t xml:space="preserve">together with the constant demand of new services by the </w:t>
      </w:r>
      <w:r w:rsidR="00831000">
        <w:rPr>
          <w:rFonts w:ascii="Times New Roman" w:hAnsi="Times New Roman"/>
          <w:sz w:val="24"/>
          <w:szCs w:val="24"/>
          <w:lang w:val="en-US"/>
        </w:rPr>
        <w:t xml:space="preserve">TV </w:t>
      </w:r>
      <w:r w:rsidR="007F59C0" w:rsidRPr="00571B66">
        <w:rPr>
          <w:rFonts w:ascii="Times New Roman" w:hAnsi="Times New Roman"/>
          <w:sz w:val="24"/>
          <w:szCs w:val="24"/>
          <w:lang w:val="en-US"/>
        </w:rPr>
        <w:t>industr</w:t>
      </w:r>
      <w:r w:rsidR="00831000">
        <w:rPr>
          <w:rFonts w:ascii="Times New Roman" w:hAnsi="Times New Roman"/>
          <w:sz w:val="24"/>
          <w:szCs w:val="24"/>
          <w:lang w:val="en-US"/>
        </w:rPr>
        <w:t>y</w:t>
      </w:r>
      <w:r w:rsidR="007F59C0" w:rsidRPr="00571B66">
        <w:rPr>
          <w:rFonts w:ascii="Times New Roman" w:hAnsi="Times New Roman"/>
          <w:sz w:val="24"/>
          <w:szCs w:val="24"/>
          <w:lang w:val="en-US"/>
        </w:rPr>
        <w:t xml:space="preserve"> that release them,</w:t>
      </w:r>
      <w:r w:rsidRPr="00571B66">
        <w:rPr>
          <w:rFonts w:ascii="Times New Roman" w:hAnsi="Times New Roman"/>
          <w:sz w:val="24"/>
          <w:szCs w:val="24"/>
          <w:lang w:val="en-US"/>
        </w:rPr>
        <w:t xml:space="preserve"> have potentiated the need and</w:t>
      </w:r>
      <w:r w:rsidR="007F59C0" w:rsidRPr="00571B66">
        <w:rPr>
          <w:rFonts w:ascii="Times New Roman" w:hAnsi="Times New Roman"/>
          <w:sz w:val="24"/>
          <w:szCs w:val="24"/>
          <w:lang w:val="en-US"/>
        </w:rPr>
        <w:t xml:space="preserve"> the</w:t>
      </w:r>
      <w:r w:rsidRPr="00571B66">
        <w:rPr>
          <w:rFonts w:ascii="Times New Roman" w:hAnsi="Times New Roman"/>
          <w:sz w:val="24"/>
          <w:szCs w:val="24"/>
          <w:lang w:val="en-US"/>
        </w:rPr>
        <w:t xml:space="preserve"> producing of new services, for instance life support service</w:t>
      </w:r>
      <w:r w:rsidR="00831000">
        <w:rPr>
          <w:rFonts w:ascii="Times New Roman" w:hAnsi="Times New Roman"/>
          <w:sz w:val="24"/>
          <w:szCs w:val="24"/>
          <w:lang w:val="en-US"/>
        </w:rPr>
        <w:t>s</w:t>
      </w:r>
      <w:r w:rsidRPr="00571B66">
        <w:rPr>
          <w:rFonts w:ascii="Times New Roman" w:hAnsi="Times New Roman"/>
          <w:sz w:val="24"/>
          <w:szCs w:val="24"/>
          <w:lang w:val="en-US"/>
        </w:rPr>
        <w:t xml:space="preserve"> and information and communication service</w:t>
      </w:r>
      <w:r w:rsidR="00BC3D1E">
        <w:rPr>
          <w:rFonts w:ascii="Times New Roman" w:hAnsi="Times New Roman"/>
          <w:sz w:val="24"/>
          <w:szCs w:val="24"/>
          <w:lang w:val="en-US"/>
        </w:rPr>
        <w:t>s</w:t>
      </w:r>
      <w:r w:rsidRPr="00571B66">
        <w:rPr>
          <w:rFonts w:ascii="Times New Roman" w:hAnsi="Times New Roman"/>
          <w:sz w:val="24"/>
          <w:szCs w:val="24"/>
          <w:lang w:val="en-US"/>
        </w:rPr>
        <w:t xml:space="preserve">. </w:t>
      </w:r>
    </w:p>
    <w:p w:rsidR="00AA75C4" w:rsidRPr="00571B66" w:rsidRDefault="00BC3D1E" w:rsidP="00AA75C4">
      <w:pPr>
        <w:pStyle w:val="ListParagraph"/>
        <w:spacing w:line="240" w:lineRule="auto"/>
        <w:ind w:left="0" w:firstLine="48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From</w:t>
      </w:r>
      <w:r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this </w:t>
      </w:r>
      <w:r>
        <w:rPr>
          <w:rFonts w:ascii="Times New Roman" w:hAnsi="Times New Roman"/>
          <w:sz w:val="24"/>
          <w:szCs w:val="24"/>
          <w:shd w:val="clear" w:color="auto" w:fill="FFFFFF"/>
          <w:lang w:val="en-US"/>
        </w:rPr>
        <w:t xml:space="preserve">point of </w:t>
      </w:r>
      <w:r w:rsidR="00AA75C4" w:rsidRPr="00571B66">
        <w:rPr>
          <w:rFonts w:ascii="Times New Roman" w:hAnsi="Times New Roman"/>
          <w:sz w:val="24"/>
          <w:szCs w:val="24"/>
          <w:shd w:val="clear" w:color="auto" w:fill="FFFFFF"/>
          <w:lang w:val="en-US"/>
        </w:rPr>
        <w:t>view</w:t>
      </w:r>
      <w:r>
        <w:rPr>
          <w:rFonts w:ascii="Times New Roman" w:hAnsi="Times New Roman"/>
          <w:sz w:val="24"/>
          <w:szCs w:val="24"/>
          <w:shd w:val="clear" w:color="auto" w:fill="FFFFFF"/>
          <w:lang w:val="en-US"/>
        </w:rPr>
        <w:t>,</w:t>
      </w:r>
      <w:r w:rsidR="00AA75C4" w:rsidRPr="00571B66">
        <w:rPr>
          <w:rFonts w:ascii="Times New Roman" w:hAnsi="Times New Roman"/>
          <w:sz w:val="24"/>
          <w:szCs w:val="24"/>
          <w:shd w:val="clear" w:color="auto" w:fill="FFFFFF"/>
          <w:lang w:val="en-US"/>
        </w:rPr>
        <w:t xml:space="preserve"> the pertinence of </w:t>
      </w:r>
      <w:r>
        <w:rPr>
          <w:rFonts w:ascii="Times New Roman" w:hAnsi="Times New Roman"/>
          <w:sz w:val="24"/>
          <w:szCs w:val="24"/>
          <w:shd w:val="clear" w:color="auto" w:fill="FFFFFF"/>
          <w:lang w:val="en-US"/>
        </w:rPr>
        <w:t xml:space="preserve">this </w:t>
      </w:r>
      <w:r w:rsidR="00AA75C4" w:rsidRPr="00571B66">
        <w:rPr>
          <w:rFonts w:ascii="Times New Roman" w:hAnsi="Times New Roman"/>
          <w:sz w:val="24"/>
          <w:szCs w:val="24"/>
          <w:shd w:val="clear" w:color="auto" w:fill="FFFFFF"/>
          <w:lang w:val="en-US"/>
        </w:rPr>
        <w:t xml:space="preserve">investigation is indisputable, since aging is a global phenomenon that has induced several </w:t>
      </w:r>
      <w:r w:rsidRPr="00571B66">
        <w:rPr>
          <w:rFonts w:ascii="Times New Roman" w:hAnsi="Times New Roman"/>
          <w:sz w:val="24"/>
          <w:szCs w:val="24"/>
          <w:shd w:val="clear" w:color="auto" w:fill="FFFFFF"/>
          <w:lang w:val="en-US"/>
        </w:rPr>
        <w:t>deep</w:t>
      </w:r>
      <w:r w:rsidR="00AA75C4" w:rsidRPr="00571B66">
        <w:rPr>
          <w:rFonts w:ascii="Times New Roman" w:hAnsi="Times New Roman"/>
          <w:sz w:val="24"/>
          <w:szCs w:val="24"/>
          <w:shd w:val="clear" w:color="auto" w:fill="FFFFFF"/>
          <w:lang w:val="en-US"/>
        </w:rPr>
        <w:t xml:space="preserve"> changes in developed societies. These changes </w:t>
      </w:r>
      <w:r w:rsidR="00DC05B5">
        <w:rPr>
          <w:rFonts w:ascii="Times New Roman" w:hAnsi="Times New Roman"/>
          <w:sz w:val="24"/>
          <w:szCs w:val="24"/>
          <w:shd w:val="clear" w:color="auto" w:fill="FFFFFF"/>
          <w:lang w:val="en-US"/>
        </w:rPr>
        <w:t>challenge</w:t>
      </w:r>
      <w:r w:rsidR="00DC05B5"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younger generations to develop multiple </w:t>
      </w:r>
      <w:r w:rsidRPr="00BC3D1E">
        <w:rPr>
          <w:rFonts w:ascii="Times New Roman" w:hAnsi="Times New Roman"/>
          <w:sz w:val="24"/>
          <w:szCs w:val="24"/>
          <w:shd w:val="clear" w:color="auto" w:fill="FFFFFF"/>
          <w:lang w:val="en-US"/>
        </w:rPr>
        <w:t>gerontechnolog</w:t>
      </w:r>
      <w:r>
        <w:rPr>
          <w:rFonts w:ascii="Times New Roman" w:hAnsi="Times New Roman"/>
          <w:sz w:val="24"/>
          <w:szCs w:val="24"/>
          <w:shd w:val="clear" w:color="auto" w:fill="FFFFFF"/>
          <w:lang w:val="en-US"/>
        </w:rPr>
        <w:t>ies</w:t>
      </w:r>
      <w:r w:rsidR="00AA75C4" w:rsidRPr="00571B66">
        <w:rPr>
          <w:rFonts w:ascii="Times New Roman" w:hAnsi="Times New Roman"/>
          <w:sz w:val="24"/>
          <w:szCs w:val="24"/>
          <w:shd w:val="clear" w:color="auto" w:fill="FFFFFF"/>
          <w:lang w:val="en-US"/>
        </w:rPr>
        <w:t xml:space="preserve"> (gerontology + technology), </w:t>
      </w:r>
      <w:r w:rsidR="00DC05B5">
        <w:rPr>
          <w:rFonts w:ascii="Times New Roman" w:hAnsi="Times New Roman"/>
          <w:sz w:val="24"/>
          <w:szCs w:val="24"/>
          <w:shd w:val="clear" w:color="auto" w:fill="FFFFFF"/>
          <w:lang w:val="en-US"/>
        </w:rPr>
        <w:t>which</w:t>
      </w:r>
      <w:r w:rsidR="00DC05B5"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are technologies that </w:t>
      </w:r>
      <w:r w:rsidR="00DC05B5">
        <w:rPr>
          <w:rFonts w:ascii="Times New Roman" w:hAnsi="Times New Roman"/>
          <w:sz w:val="24"/>
          <w:szCs w:val="24"/>
          <w:shd w:val="clear" w:color="auto" w:fill="FFFFFF"/>
          <w:lang w:val="en-US"/>
        </w:rPr>
        <w:t>meet</w:t>
      </w:r>
      <w:r w:rsidR="00AA75C4" w:rsidRPr="00571B66">
        <w:rPr>
          <w:rFonts w:ascii="Times New Roman" w:hAnsi="Times New Roman"/>
          <w:sz w:val="24"/>
          <w:szCs w:val="24"/>
          <w:shd w:val="clear" w:color="auto" w:fill="FFFFFF"/>
          <w:lang w:val="en-US"/>
        </w:rPr>
        <w:t xml:space="preserve"> the elderly’s expectations and needs in their “natural environment”</w:t>
      </w:r>
      <w:r w:rsidR="007457F7" w:rsidRPr="00571B66">
        <w:rPr>
          <w:rFonts w:ascii="Times New Roman" w:hAnsi="Times New Roman"/>
          <w:sz w:val="24"/>
          <w:szCs w:val="24"/>
          <w:shd w:val="clear" w:color="auto" w:fill="FFFFFF"/>
          <w:lang w:val="en-US"/>
        </w:rPr>
        <w:t>.</w:t>
      </w:r>
      <w:r w:rsidR="00AA75C4" w:rsidRPr="00571B66">
        <w:rPr>
          <w:rFonts w:ascii="Times New Roman" w:hAnsi="Times New Roman"/>
          <w:sz w:val="24"/>
          <w:szCs w:val="24"/>
          <w:shd w:val="clear" w:color="auto" w:fill="FFFFFF"/>
          <w:lang w:val="en-US"/>
        </w:rPr>
        <w:t xml:space="preserve"> </w:t>
      </w:r>
      <w:r w:rsidR="003118AE">
        <w:rPr>
          <w:rFonts w:ascii="Times New Roman" w:hAnsi="Times New Roman"/>
          <w:sz w:val="24"/>
          <w:szCs w:val="24"/>
          <w:shd w:val="clear" w:color="auto" w:fill="FFFFFF"/>
          <w:lang w:val="en-US"/>
        </w:rPr>
        <w:t>They</w:t>
      </w:r>
      <w:r w:rsidR="003118AE"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can help </w:t>
      </w:r>
      <w:r w:rsidR="007457F7" w:rsidRPr="00571B66">
        <w:rPr>
          <w:rFonts w:ascii="Times New Roman" w:hAnsi="Times New Roman"/>
          <w:sz w:val="24"/>
          <w:szCs w:val="24"/>
          <w:shd w:val="clear" w:color="auto" w:fill="FFFFFF"/>
          <w:lang w:val="en-US"/>
        </w:rPr>
        <w:t>elderly</w:t>
      </w:r>
      <w:r w:rsidR="00AA75C4" w:rsidRPr="00571B66">
        <w:rPr>
          <w:rFonts w:ascii="Times New Roman" w:hAnsi="Times New Roman"/>
          <w:sz w:val="24"/>
          <w:szCs w:val="24"/>
          <w:shd w:val="clear" w:color="auto" w:fill="FFFFFF"/>
          <w:lang w:val="en-US"/>
        </w:rPr>
        <w:t xml:space="preserve"> in their </w:t>
      </w:r>
      <w:r w:rsidR="007457F7" w:rsidRPr="00571B66">
        <w:rPr>
          <w:rFonts w:ascii="Times New Roman" w:hAnsi="Times New Roman"/>
          <w:sz w:val="24"/>
          <w:szCs w:val="24"/>
          <w:shd w:val="clear" w:color="auto" w:fill="FFFFFF"/>
          <w:lang w:val="en-US"/>
        </w:rPr>
        <w:t xml:space="preserve">social </w:t>
      </w:r>
      <w:r w:rsidR="00AA75C4" w:rsidRPr="00571B66">
        <w:rPr>
          <w:rFonts w:ascii="Times New Roman" w:hAnsi="Times New Roman"/>
          <w:sz w:val="24"/>
          <w:szCs w:val="24"/>
          <w:shd w:val="clear" w:color="auto" w:fill="FFFFFF"/>
          <w:lang w:val="en-US"/>
        </w:rPr>
        <w:t xml:space="preserve">anxieties and </w:t>
      </w:r>
      <w:r w:rsidR="007457F7" w:rsidRPr="00571B66">
        <w:rPr>
          <w:rFonts w:ascii="Times New Roman" w:hAnsi="Times New Roman"/>
          <w:sz w:val="24"/>
          <w:szCs w:val="24"/>
          <w:shd w:val="clear" w:color="auto" w:fill="FFFFFF"/>
          <w:lang w:val="en-US"/>
        </w:rPr>
        <w:t xml:space="preserve">general </w:t>
      </w:r>
      <w:r w:rsidR="00C3384A">
        <w:rPr>
          <w:rFonts w:ascii="Times New Roman" w:hAnsi="Times New Roman"/>
          <w:sz w:val="24"/>
          <w:szCs w:val="24"/>
          <w:shd w:val="clear" w:color="auto" w:fill="FFFFFF"/>
          <w:lang w:val="en-US"/>
        </w:rPr>
        <w:t>needs</w:t>
      </w:r>
      <w:r w:rsidR="00AA75C4" w:rsidRPr="00571B66">
        <w:rPr>
          <w:rFonts w:ascii="Times New Roman" w:hAnsi="Times New Roman"/>
          <w:sz w:val="24"/>
          <w:szCs w:val="24"/>
          <w:shd w:val="clear" w:color="auto" w:fill="FFFFFF"/>
          <w:lang w:val="en-US"/>
        </w:rPr>
        <w:t>. Many of the developed technologies have as goal the social insertion and integration of elderly in the already existing communities</w:t>
      </w:r>
      <w:r w:rsidR="00C3384A">
        <w:rPr>
          <w:rFonts w:ascii="Times New Roman" w:hAnsi="Times New Roman"/>
          <w:sz w:val="24"/>
          <w:szCs w:val="24"/>
          <w:shd w:val="clear" w:color="auto" w:fill="FFFFFF"/>
          <w:lang w:val="en-US"/>
        </w:rPr>
        <w:t>,</w:t>
      </w:r>
      <w:r w:rsidR="00AA75C4" w:rsidRPr="00571B66">
        <w:rPr>
          <w:rFonts w:ascii="Times New Roman" w:hAnsi="Times New Roman"/>
          <w:sz w:val="24"/>
          <w:szCs w:val="24"/>
          <w:shd w:val="clear" w:color="auto" w:fill="FFFFFF"/>
          <w:lang w:val="en-US"/>
        </w:rPr>
        <w:t xml:space="preserve"> enlarging their social network and increasing their levels of well-being and literacy. In this context, television rises as an effective way to induce and support dialogue and conversations between people (Abreu 2007, 23). </w:t>
      </w:r>
      <w:r w:rsidR="009133AB">
        <w:rPr>
          <w:rFonts w:ascii="Times New Roman" w:hAnsi="Times New Roman"/>
          <w:sz w:val="24"/>
          <w:szCs w:val="24"/>
          <w:shd w:val="clear" w:color="auto" w:fill="FFFFFF"/>
          <w:lang w:val="en-US"/>
        </w:rPr>
        <w:t>Additionally</w:t>
      </w:r>
      <w:r w:rsidR="00AA75C4" w:rsidRPr="00571B66">
        <w:rPr>
          <w:rFonts w:ascii="Times New Roman" w:hAnsi="Times New Roman"/>
          <w:sz w:val="24"/>
          <w:szCs w:val="24"/>
          <w:shd w:val="clear" w:color="auto" w:fill="FFFFFF"/>
          <w:lang w:val="en-US"/>
        </w:rPr>
        <w:t xml:space="preserve"> of being the closest and most familiar mean</w:t>
      </w:r>
      <w:r w:rsidR="00C423E8">
        <w:rPr>
          <w:rFonts w:ascii="Times New Roman" w:hAnsi="Times New Roman"/>
          <w:sz w:val="24"/>
          <w:szCs w:val="24"/>
          <w:shd w:val="clear" w:color="auto" w:fill="FFFFFF"/>
          <w:lang w:val="en-US"/>
        </w:rPr>
        <w:t xml:space="preserve"> of communication</w:t>
      </w:r>
      <w:r w:rsidR="00AA75C4" w:rsidRPr="00571B66">
        <w:rPr>
          <w:rFonts w:ascii="Times New Roman" w:hAnsi="Times New Roman"/>
          <w:sz w:val="24"/>
          <w:szCs w:val="24"/>
          <w:shd w:val="clear" w:color="auto" w:fill="FFFFFF"/>
          <w:lang w:val="en-US"/>
        </w:rPr>
        <w:t xml:space="preserve"> to the elderly, television can be seen as a</w:t>
      </w:r>
      <w:r w:rsidR="007457F7" w:rsidRPr="00571B66">
        <w:rPr>
          <w:rFonts w:ascii="Times New Roman" w:hAnsi="Times New Roman"/>
          <w:sz w:val="24"/>
          <w:szCs w:val="24"/>
          <w:shd w:val="clear" w:color="auto" w:fill="FFFFFF"/>
          <w:lang w:val="en-US"/>
        </w:rPr>
        <w:t xml:space="preserve"> more advanced</w:t>
      </w:r>
      <w:r w:rsidR="00AA75C4" w:rsidRPr="00571B66">
        <w:rPr>
          <w:rFonts w:ascii="Times New Roman" w:hAnsi="Times New Roman"/>
          <w:sz w:val="24"/>
          <w:szCs w:val="24"/>
          <w:shd w:val="clear" w:color="auto" w:fill="FFFFFF"/>
          <w:lang w:val="en-US"/>
        </w:rPr>
        <w:t xml:space="preserve"> technological</w:t>
      </w:r>
      <w:r w:rsidR="007457F7" w:rsidRPr="00571B66">
        <w:rPr>
          <w:rFonts w:ascii="Times New Roman" w:hAnsi="Times New Roman"/>
          <w:sz w:val="24"/>
          <w:szCs w:val="24"/>
          <w:shd w:val="clear" w:color="auto" w:fill="FFFFFF"/>
          <w:lang w:val="en-US"/>
        </w:rPr>
        <w:t xml:space="preserve"> service for this </w:t>
      </w:r>
      <w:r w:rsidR="00C423E8" w:rsidRPr="00571B66">
        <w:rPr>
          <w:rFonts w:ascii="Times New Roman" w:hAnsi="Times New Roman"/>
          <w:sz w:val="24"/>
          <w:szCs w:val="24"/>
          <w:shd w:val="clear" w:color="auto" w:fill="FFFFFF"/>
          <w:lang w:val="en-US"/>
        </w:rPr>
        <w:t xml:space="preserve">population </w:t>
      </w:r>
      <w:r w:rsidR="00AA75C4" w:rsidRPr="00571B66">
        <w:rPr>
          <w:rFonts w:ascii="Times New Roman" w:hAnsi="Times New Roman"/>
          <w:sz w:val="24"/>
          <w:szCs w:val="24"/>
          <w:shd w:val="clear" w:color="auto" w:fill="FFFFFF"/>
          <w:lang w:val="en-US"/>
        </w:rPr>
        <w:t>segment o</w:t>
      </w:r>
      <w:r w:rsidR="007457F7" w:rsidRPr="00571B66">
        <w:rPr>
          <w:rFonts w:ascii="Times New Roman" w:hAnsi="Times New Roman"/>
          <w:sz w:val="24"/>
          <w:szCs w:val="24"/>
          <w:shd w:val="clear" w:color="auto" w:fill="FFFFFF"/>
          <w:lang w:val="en-US"/>
        </w:rPr>
        <w:t>.</w:t>
      </w:r>
      <w:r w:rsidR="00623085">
        <w:rPr>
          <w:rFonts w:ascii="Times New Roman" w:hAnsi="Times New Roman"/>
          <w:sz w:val="24"/>
          <w:szCs w:val="24"/>
          <w:shd w:val="clear" w:color="auto" w:fill="FFFFFF"/>
          <w:lang w:val="en-US"/>
        </w:rPr>
        <w:t xml:space="preserve"> So,</w:t>
      </w:r>
      <w:r w:rsidR="007457F7" w:rsidRPr="00571B66">
        <w:rPr>
          <w:rFonts w:ascii="Times New Roman" w:hAnsi="Times New Roman"/>
          <w:sz w:val="24"/>
          <w:szCs w:val="24"/>
          <w:shd w:val="clear" w:color="auto" w:fill="FFFFFF"/>
          <w:lang w:val="en-US"/>
        </w:rPr>
        <w:t xml:space="preserve"> </w:t>
      </w:r>
      <w:r w:rsidR="00623085" w:rsidRPr="00580DE1">
        <w:rPr>
          <w:rFonts w:ascii="Times New Roman" w:hAnsi="Times New Roman"/>
          <w:sz w:val="24"/>
          <w:szCs w:val="24"/>
          <w:shd w:val="clear" w:color="auto" w:fill="FFFFFF"/>
          <w:lang w:val="en-GB"/>
        </w:rPr>
        <w:t>it can be an important technology supporter through features such as distance helping, the support of services that promote social interaction on the collective viewing, the provision of medical information or, as is the goal of this proposal, the information dissemination on public services relating to society.</w:t>
      </w:r>
      <w:r w:rsidR="00AA75C4" w:rsidRPr="00623085">
        <w:rPr>
          <w:rFonts w:ascii="Times New Roman" w:hAnsi="Times New Roman"/>
          <w:sz w:val="24"/>
          <w:szCs w:val="24"/>
          <w:shd w:val="clear" w:color="auto" w:fill="FFFFFF"/>
          <w:lang w:val="en-US"/>
        </w:rPr>
        <w:t xml:space="preserve"> (taken from: project proposition +TV4E, 2015).</w:t>
      </w:r>
      <w:r w:rsidR="00AA75C4" w:rsidRPr="00571B66">
        <w:rPr>
          <w:rFonts w:ascii="Times New Roman" w:hAnsi="Times New Roman"/>
          <w:sz w:val="24"/>
          <w:szCs w:val="24"/>
          <w:shd w:val="clear" w:color="auto" w:fill="FFFFFF"/>
          <w:lang w:val="en-US"/>
        </w:rPr>
        <w:t xml:space="preserve">  Besides the important investment of the public administration in </w:t>
      </w:r>
      <w:r w:rsidR="00354EE1">
        <w:rPr>
          <w:rFonts w:ascii="Times New Roman" w:hAnsi="Times New Roman"/>
          <w:sz w:val="24"/>
          <w:szCs w:val="24"/>
          <w:shd w:val="clear" w:color="auto" w:fill="FFFFFF"/>
          <w:lang w:val="en-US"/>
        </w:rPr>
        <w:t>disseminating</w:t>
      </w:r>
      <w:r w:rsidR="00354EE1" w:rsidRPr="00571B66">
        <w:rPr>
          <w:rFonts w:ascii="Times New Roman" w:hAnsi="Times New Roman"/>
          <w:sz w:val="24"/>
          <w:szCs w:val="24"/>
          <w:shd w:val="clear" w:color="auto" w:fill="FFFFFF"/>
          <w:lang w:val="en-US"/>
        </w:rPr>
        <w:t xml:space="preserve"> </w:t>
      </w:r>
      <w:r w:rsidR="007F59C0" w:rsidRPr="00571B66">
        <w:rPr>
          <w:rFonts w:ascii="Times New Roman" w:hAnsi="Times New Roman"/>
          <w:sz w:val="24"/>
          <w:szCs w:val="24"/>
          <w:shd w:val="clear" w:color="auto" w:fill="FFFFFF"/>
          <w:lang w:val="en-US"/>
        </w:rPr>
        <w:t>the public and social</w:t>
      </w:r>
      <w:r w:rsidR="00AA75C4" w:rsidRPr="00571B66">
        <w:rPr>
          <w:rFonts w:ascii="Times New Roman" w:hAnsi="Times New Roman"/>
          <w:sz w:val="24"/>
          <w:szCs w:val="24"/>
          <w:shd w:val="clear" w:color="auto" w:fill="FFFFFF"/>
          <w:lang w:val="en-US"/>
        </w:rPr>
        <w:t xml:space="preserve"> services, </w:t>
      </w:r>
      <w:r w:rsidR="00354EE1">
        <w:rPr>
          <w:rFonts w:ascii="Times New Roman" w:hAnsi="Times New Roman"/>
          <w:sz w:val="24"/>
          <w:szCs w:val="24"/>
          <w:shd w:val="clear" w:color="auto" w:fill="FFFFFF"/>
          <w:lang w:val="en-US"/>
        </w:rPr>
        <w:t>they</w:t>
      </w:r>
      <w:r w:rsidR="00354EE1"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are still not correctly thought out and drawn to </w:t>
      </w:r>
      <w:r w:rsidR="00354EE1">
        <w:rPr>
          <w:rFonts w:ascii="Times New Roman" w:hAnsi="Times New Roman"/>
          <w:sz w:val="24"/>
          <w:szCs w:val="24"/>
          <w:shd w:val="clear" w:color="auto" w:fill="FFFFFF"/>
          <w:lang w:val="en-US"/>
        </w:rPr>
        <w:t xml:space="preserve">the </w:t>
      </w:r>
      <w:r w:rsidR="00354EE1" w:rsidRPr="00571B66">
        <w:rPr>
          <w:rFonts w:ascii="Times New Roman" w:hAnsi="Times New Roman"/>
          <w:sz w:val="24"/>
          <w:szCs w:val="24"/>
          <w:shd w:val="clear" w:color="auto" w:fill="FFFFFF"/>
          <w:lang w:val="en-US"/>
        </w:rPr>
        <w:t xml:space="preserve">needs </w:t>
      </w:r>
      <w:r w:rsidR="00354EE1">
        <w:rPr>
          <w:rFonts w:ascii="Times New Roman" w:hAnsi="Times New Roman"/>
          <w:sz w:val="24"/>
          <w:szCs w:val="24"/>
          <w:shd w:val="clear" w:color="auto" w:fill="FFFFFF"/>
          <w:lang w:val="en-US"/>
        </w:rPr>
        <w:t xml:space="preserve">of </w:t>
      </w:r>
      <w:r w:rsidR="00AA75C4" w:rsidRPr="00571B66">
        <w:rPr>
          <w:rFonts w:ascii="Times New Roman" w:hAnsi="Times New Roman"/>
          <w:sz w:val="24"/>
          <w:szCs w:val="24"/>
          <w:shd w:val="clear" w:color="auto" w:fill="FFFFFF"/>
          <w:lang w:val="en-US"/>
        </w:rPr>
        <w:t xml:space="preserve">this specific public (seniors). </w:t>
      </w:r>
      <w:r w:rsidR="00597EC9" w:rsidRPr="00597EC9">
        <w:rPr>
          <w:rFonts w:ascii="Times New Roman" w:hAnsi="Times New Roman"/>
          <w:sz w:val="24"/>
          <w:szCs w:val="24"/>
          <w:shd w:val="clear" w:color="auto" w:fill="FFFFFF"/>
          <w:lang w:val="en-US"/>
        </w:rPr>
        <w:t>Due to this fact elderly commonly are in a disadvantaged position, for not knowing how to access public services and assistances they can benefit from (e.g. medication discounts, medical appointments, etc.), thus, there is a high informational dependence on their caregivers’ network.</w:t>
      </w:r>
    </w:p>
    <w:p w:rsidR="00AA75C4" w:rsidRDefault="004C6B0C" w:rsidP="00AA75C4">
      <w:pPr>
        <w:pStyle w:val="ListParagraph"/>
        <w:spacing w:line="240" w:lineRule="auto"/>
        <w:ind w:left="0" w:firstLine="48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In this framework</w:t>
      </w:r>
      <w:r w:rsidR="00AA75C4" w:rsidRPr="00571B66">
        <w:rPr>
          <w:rFonts w:ascii="Times New Roman" w:hAnsi="Times New Roman"/>
          <w:sz w:val="24"/>
          <w:szCs w:val="24"/>
          <w:shd w:val="clear" w:color="auto" w:fill="FFFFFF"/>
          <w:lang w:val="en-US"/>
        </w:rPr>
        <w:t xml:space="preserve">, this </w:t>
      </w:r>
      <w:r w:rsidR="00F375B2" w:rsidRPr="00571B66">
        <w:rPr>
          <w:rFonts w:ascii="Times New Roman" w:hAnsi="Times New Roman"/>
          <w:sz w:val="24"/>
          <w:szCs w:val="24"/>
          <w:shd w:val="clear" w:color="auto" w:fill="FFFFFF"/>
          <w:lang w:val="en-US"/>
        </w:rPr>
        <w:t>article</w:t>
      </w:r>
      <w:r w:rsidR="00AA75C4" w:rsidRPr="00571B66">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aims</w:t>
      </w:r>
      <w:r w:rsidR="00AA75C4" w:rsidRPr="00571B66">
        <w:rPr>
          <w:rFonts w:ascii="Times New Roman" w:hAnsi="Times New Roman"/>
          <w:sz w:val="24"/>
          <w:szCs w:val="24"/>
          <w:shd w:val="clear" w:color="auto" w:fill="FFFFFF"/>
          <w:lang w:val="en-US"/>
        </w:rPr>
        <w:t xml:space="preserve"> to enumerate a set of variables and principles for the orientation of audiovisual contents that respect the specific</w:t>
      </w:r>
      <w:r>
        <w:rPr>
          <w:rFonts w:ascii="Times New Roman" w:hAnsi="Times New Roman"/>
          <w:sz w:val="24"/>
          <w:szCs w:val="24"/>
          <w:shd w:val="clear" w:color="auto" w:fill="FFFFFF"/>
          <w:lang w:val="en-US"/>
        </w:rPr>
        <w:t>itie</w:t>
      </w:r>
      <w:r w:rsidR="00AA75C4" w:rsidRPr="00571B66">
        <w:rPr>
          <w:rFonts w:ascii="Times New Roman" w:hAnsi="Times New Roman"/>
          <w:sz w:val="24"/>
          <w:szCs w:val="24"/>
          <w:shd w:val="clear" w:color="auto" w:fill="FFFFFF"/>
          <w:lang w:val="en-US"/>
        </w:rPr>
        <w:t xml:space="preserve">s, needs and </w:t>
      </w:r>
      <w:r w:rsidRPr="00571B66">
        <w:rPr>
          <w:rFonts w:ascii="Times New Roman" w:hAnsi="Times New Roman"/>
          <w:sz w:val="24"/>
          <w:szCs w:val="24"/>
          <w:shd w:val="clear" w:color="auto" w:fill="FFFFFF"/>
          <w:lang w:val="en-US"/>
        </w:rPr>
        <w:t xml:space="preserve">expectations </w:t>
      </w:r>
      <w:r>
        <w:rPr>
          <w:rFonts w:ascii="Times New Roman" w:hAnsi="Times New Roman"/>
          <w:sz w:val="24"/>
          <w:szCs w:val="24"/>
          <w:shd w:val="clear" w:color="auto" w:fill="FFFFFF"/>
          <w:lang w:val="en-US"/>
        </w:rPr>
        <w:t xml:space="preserve">of </w:t>
      </w:r>
      <w:r w:rsidR="00AA75C4" w:rsidRPr="00571B66">
        <w:rPr>
          <w:rFonts w:ascii="Times New Roman" w:hAnsi="Times New Roman"/>
          <w:sz w:val="24"/>
          <w:szCs w:val="24"/>
          <w:shd w:val="clear" w:color="auto" w:fill="FFFFFF"/>
          <w:lang w:val="en-US"/>
        </w:rPr>
        <w:t>the target audie</w:t>
      </w:r>
      <w:r w:rsidR="00F375B2" w:rsidRPr="00571B66">
        <w:rPr>
          <w:rFonts w:ascii="Times New Roman" w:hAnsi="Times New Roman"/>
          <w:sz w:val="24"/>
          <w:szCs w:val="24"/>
          <w:shd w:val="clear" w:color="auto" w:fill="FFFFFF"/>
          <w:lang w:val="en-US"/>
        </w:rPr>
        <w:t xml:space="preserve">nce, so </w:t>
      </w:r>
      <w:r>
        <w:rPr>
          <w:rFonts w:ascii="Times New Roman" w:hAnsi="Times New Roman"/>
          <w:sz w:val="24"/>
          <w:szCs w:val="24"/>
          <w:shd w:val="clear" w:color="auto" w:fill="FFFFFF"/>
          <w:lang w:val="en-US"/>
        </w:rPr>
        <w:t>seniors</w:t>
      </w:r>
      <w:r w:rsidRPr="00571B66">
        <w:rPr>
          <w:rFonts w:ascii="Times New Roman" w:hAnsi="Times New Roman"/>
          <w:sz w:val="24"/>
          <w:szCs w:val="24"/>
          <w:shd w:val="clear" w:color="auto" w:fill="FFFFFF"/>
          <w:lang w:val="en-US"/>
        </w:rPr>
        <w:t xml:space="preserve"> </w:t>
      </w:r>
      <w:r w:rsidR="00AA75C4" w:rsidRPr="00571B66">
        <w:rPr>
          <w:rFonts w:ascii="Times New Roman" w:hAnsi="Times New Roman"/>
          <w:sz w:val="24"/>
          <w:szCs w:val="24"/>
          <w:shd w:val="clear" w:color="auto" w:fill="FFFFFF"/>
          <w:lang w:val="en-US"/>
        </w:rPr>
        <w:t xml:space="preserve">may be </w:t>
      </w:r>
      <w:r w:rsidR="002330D6" w:rsidRPr="00571B66">
        <w:rPr>
          <w:rFonts w:ascii="Times New Roman" w:hAnsi="Times New Roman"/>
          <w:sz w:val="24"/>
          <w:szCs w:val="24"/>
          <w:shd w:val="clear" w:color="auto" w:fill="FFFFFF"/>
          <w:lang w:val="en-US"/>
        </w:rPr>
        <w:t>fully</w:t>
      </w:r>
      <w:r w:rsidR="00AA75C4" w:rsidRPr="00571B66">
        <w:rPr>
          <w:rFonts w:ascii="Times New Roman" w:hAnsi="Times New Roman"/>
          <w:sz w:val="24"/>
          <w:szCs w:val="24"/>
          <w:shd w:val="clear" w:color="auto" w:fill="FFFFFF"/>
          <w:lang w:val="en-US"/>
        </w:rPr>
        <w:t xml:space="preserve"> informed on the </w:t>
      </w:r>
      <w:r w:rsidRPr="00571B66">
        <w:rPr>
          <w:rFonts w:ascii="Times New Roman" w:hAnsi="Times New Roman"/>
          <w:sz w:val="24"/>
          <w:szCs w:val="24"/>
          <w:shd w:val="clear" w:color="auto" w:fill="FFFFFF"/>
          <w:lang w:val="en-US"/>
        </w:rPr>
        <w:t>numerous</w:t>
      </w:r>
      <w:r w:rsidR="00AA75C4" w:rsidRPr="00571B66">
        <w:rPr>
          <w:rFonts w:ascii="Times New Roman" w:hAnsi="Times New Roman"/>
          <w:sz w:val="24"/>
          <w:szCs w:val="24"/>
          <w:shd w:val="clear" w:color="auto" w:fill="FFFFFF"/>
          <w:lang w:val="en-US"/>
        </w:rPr>
        <w:t xml:space="preserve"> changes that </w:t>
      </w:r>
      <w:r w:rsidR="00F375B2" w:rsidRPr="00571B66">
        <w:rPr>
          <w:rFonts w:ascii="Times New Roman" w:hAnsi="Times New Roman"/>
          <w:sz w:val="24"/>
          <w:szCs w:val="24"/>
          <w:shd w:val="clear" w:color="auto" w:fill="FFFFFF"/>
          <w:lang w:val="en-US"/>
        </w:rPr>
        <w:t>occur in social</w:t>
      </w:r>
      <w:r w:rsidR="00AA75C4" w:rsidRPr="00571B66">
        <w:rPr>
          <w:rFonts w:ascii="Times New Roman" w:hAnsi="Times New Roman"/>
          <w:sz w:val="24"/>
          <w:szCs w:val="24"/>
          <w:shd w:val="clear" w:color="auto" w:fill="FFFFFF"/>
          <w:lang w:val="en-US"/>
        </w:rPr>
        <w:t xml:space="preserve"> services</w:t>
      </w:r>
      <w:r w:rsidR="00D44F03">
        <w:rPr>
          <w:rFonts w:ascii="Times New Roman" w:hAnsi="Times New Roman"/>
          <w:sz w:val="24"/>
          <w:szCs w:val="24"/>
          <w:shd w:val="clear" w:color="auto" w:fill="FFFFFF"/>
          <w:lang w:val="en-US"/>
        </w:rPr>
        <w:t>,</w:t>
      </w:r>
      <w:r w:rsidRPr="004C6B0C">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 xml:space="preserve">in </w:t>
      </w:r>
      <w:r>
        <w:rPr>
          <w:rFonts w:ascii="Times New Roman" w:hAnsi="Times New Roman"/>
          <w:sz w:val="24"/>
          <w:szCs w:val="24"/>
          <w:shd w:val="clear" w:color="auto" w:fill="FFFFFF"/>
          <w:lang w:val="en-US"/>
        </w:rPr>
        <w:t xml:space="preserve">a </w:t>
      </w:r>
      <w:r w:rsidRPr="00571B66">
        <w:rPr>
          <w:rFonts w:ascii="Times New Roman" w:hAnsi="Times New Roman"/>
          <w:sz w:val="24"/>
          <w:szCs w:val="24"/>
          <w:shd w:val="clear" w:color="auto" w:fill="FFFFFF"/>
          <w:lang w:val="en-US"/>
        </w:rPr>
        <w:t>short period of time</w:t>
      </w:r>
      <w:r w:rsidR="00AA75C4" w:rsidRPr="00571B66">
        <w:rPr>
          <w:rFonts w:ascii="Times New Roman" w:hAnsi="Times New Roman"/>
          <w:sz w:val="24"/>
          <w:szCs w:val="24"/>
          <w:shd w:val="clear" w:color="auto" w:fill="FFFFFF"/>
          <w:lang w:val="en-US"/>
        </w:rPr>
        <w:t xml:space="preserve">. </w:t>
      </w:r>
    </w:p>
    <w:p w:rsidR="00B13AE0" w:rsidRPr="00571B66" w:rsidRDefault="00B13AE0" w:rsidP="00AA75C4">
      <w:pPr>
        <w:pStyle w:val="ListParagraph"/>
        <w:spacing w:line="240" w:lineRule="auto"/>
        <w:ind w:left="0" w:firstLine="480"/>
        <w:jc w:val="both"/>
        <w:rPr>
          <w:rFonts w:ascii="Times New Roman" w:hAnsi="Times New Roman"/>
          <w:sz w:val="24"/>
          <w:szCs w:val="24"/>
          <w:shd w:val="clear" w:color="auto" w:fill="FFFFFF"/>
          <w:lang w:val="en-US"/>
        </w:rPr>
      </w:pPr>
    </w:p>
    <w:p w:rsidR="00AA75C4" w:rsidRPr="00571B66" w:rsidRDefault="004A7D67" w:rsidP="00AA75C4">
      <w:pPr>
        <w:autoSpaceDE w:val="0"/>
        <w:autoSpaceDN w:val="0"/>
        <w:adjustRightInd w:val="0"/>
        <w:spacing w:line="240" w:lineRule="auto"/>
        <w:contextualSpacing/>
        <w:rPr>
          <w:rFonts w:ascii="Times New Roman" w:hAnsi="Times New Roman" w:cs="Times New Roman"/>
          <w:b/>
          <w:sz w:val="24"/>
          <w:szCs w:val="24"/>
          <w:shd w:val="clear" w:color="auto" w:fill="FFFFFF"/>
          <w:lang w:val="en-US"/>
        </w:rPr>
      </w:pPr>
      <w:r w:rsidRPr="00571B66">
        <w:rPr>
          <w:rFonts w:ascii="Times New Roman" w:hAnsi="Times New Roman" w:cs="Times New Roman"/>
          <w:b/>
          <w:sz w:val="24"/>
          <w:szCs w:val="24"/>
          <w:shd w:val="clear" w:color="auto" w:fill="FFFFFF"/>
          <w:lang w:val="en-US"/>
        </w:rPr>
        <w:t>Guidelines</w:t>
      </w:r>
    </w:p>
    <w:p w:rsidR="00AA75C4" w:rsidRPr="00571B66" w:rsidRDefault="00AA75C4" w:rsidP="00AA75C4">
      <w:pPr>
        <w:autoSpaceDE w:val="0"/>
        <w:autoSpaceDN w:val="0"/>
        <w:adjustRightInd w:val="0"/>
        <w:spacing w:line="240" w:lineRule="auto"/>
        <w:contextualSpacing/>
        <w:jc w:val="center"/>
        <w:rPr>
          <w:rFonts w:ascii="Times New Roman" w:hAnsi="Times New Roman" w:cs="Times New Roman"/>
          <w:sz w:val="20"/>
          <w:szCs w:val="20"/>
          <w:shd w:val="clear" w:color="auto" w:fill="FFFFFF"/>
          <w:lang w:val="en-US"/>
        </w:rPr>
      </w:pPr>
    </w:p>
    <w:p w:rsidR="00AA75C4" w:rsidRPr="00571B66" w:rsidRDefault="00AA75C4" w:rsidP="00AA75C4">
      <w:pPr>
        <w:spacing w:line="240" w:lineRule="auto"/>
        <w:ind w:firstLine="360"/>
        <w:contextualSpacing/>
        <w:jc w:val="both"/>
        <w:rPr>
          <w:rFonts w:ascii="Times New Roman" w:hAnsi="Times New Roman" w:cs="Times New Roman"/>
          <w:sz w:val="24"/>
          <w:szCs w:val="24"/>
          <w:lang w:val="en-US"/>
        </w:rPr>
      </w:pPr>
      <w:r w:rsidRPr="00571B66">
        <w:rPr>
          <w:rFonts w:ascii="Times New Roman" w:hAnsi="Times New Roman" w:cs="Times New Roman"/>
          <w:sz w:val="24"/>
          <w:szCs w:val="24"/>
          <w:lang w:val="en-US"/>
        </w:rPr>
        <w:t>On a first trial, a</w:t>
      </w:r>
      <w:r w:rsidR="00D44F03">
        <w:rPr>
          <w:rFonts w:ascii="Times New Roman" w:hAnsi="Times New Roman" w:cs="Times New Roman"/>
          <w:sz w:val="24"/>
          <w:szCs w:val="24"/>
          <w:lang w:val="en-US"/>
        </w:rPr>
        <w:t xml:space="preserve"> preliminary</w:t>
      </w:r>
      <w:r w:rsidRPr="00571B66">
        <w:rPr>
          <w:rFonts w:ascii="Times New Roman" w:hAnsi="Times New Roman" w:cs="Times New Roman"/>
          <w:sz w:val="24"/>
          <w:szCs w:val="24"/>
          <w:lang w:val="en-US"/>
        </w:rPr>
        <w:t xml:space="preserve"> test </w:t>
      </w:r>
      <w:r w:rsidR="00D44F03">
        <w:rPr>
          <w:rFonts w:ascii="Times New Roman" w:hAnsi="Times New Roman" w:cs="Times New Roman"/>
          <w:sz w:val="24"/>
          <w:szCs w:val="24"/>
          <w:lang w:val="en-US"/>
        </w:rPr>
        <w:t>was carried out with</w:t>
      </w:r>
      <w:r w:rsidRPr="00571B66">
        <w:rPr>
          <w:rFonts w:ascii="Times New Roman" w:hAnsi="Times New Roman" w:cs="Times New Roman"/>
          <w:sz w:val="24"/>
          <w:szCs w:val="24"/>
          <w:lang w:val="en-US"/>
        </w:rPr>
        <w:t xml:space="preserve"> 8 seniors</w:t>
      </w:r>
      <w:r w:rsidR="00D44F03">
        <w:rPr>
          <w:rFonts w:ascii="Times New Roman" w:hAnsi="Times New Roman" w:cs="Times New Roman"/>
          <w:sz w:val="24"/>
          <w:szCs w:val="24"/>
          <w:lang w:val="en-US"/>
        </w:rPr>
        <w:t xml:space="preserve"> (</w:t>
      </w:r>
      <w:r w:rsidRPr="00571B66">
        <w:rPr>
          <w:rFonts w:ascii="Times New Roman" w:hAnsi="Times New Roman" w:cs="Times New Roman"/>
          <w:sz w:val="24"/>
          <w:szCs w:val="24"/>
          <w:lang w:val="en-US"/>
        </w:rPr>
        <w:t>with age</w:t>
      </w:r>
      <w:r w:rsidR="00D44F03">
        <w:rPr>
          <w:rFonts w:ascii="Times New Roman" w:hAnsi="Times New Roman" w:cs="Times New Roman"/>
          <w:sz w:val="24"/>
          <w:szCs w:val="24"/>
          <w:lang w:val="en-US"/>
        </w:rPr>
        <w:t>d</w:t>
      </w:r>
      <w:r w:rsidRPr="00571B66">
        <w:rPr>
          <w:rFonts w:ascii="Times New Roman" w:hAnsi="Times New Roman" w:cs="Times New Roman"/>
          <w:sz w:val="24"/>
          <w:szCs w:val="24"/>
          <w:lang w:val="en-US"/>
        </w:rPr>
        <w:t xml:space="preserve"> between 55 </w:t>
      </w:r>
      <w:r w:rsidR="00D44F03">
        <w:rPr>
          <w:rFonts w:ascii="Times New Roman" w:hAnsi="Times New Roman" w:cs="Times New Roman"/>
          <w:sz w:val="24"/>
          <w:szCs w:val="24"/>
          <w:lang w:val="en-US"/>
        </w:rPr>
        <w:t>-</w:t>
      </w:r>
      <w:r w:rsidRPr="00571B66">
        <w:rPr>
          <w:rFonts w:ascii="Times New Roman" w:hAnsi="Times New Roman" w:cs="Times New Roman"/>
          <w:sz w:val="24"/>
          <w:szCs w:val="24"/>
          <w:lang w:val="en-US"/>
        </w:rPr>
        <w:t>considered pre-senior</w:t>
      </w:r>
      <w:r w:rsidR="00D44F03">
        <w:rPr>
          <w:rFonts w:ascii="Times New Roman" w:hAnsi="Times New Roman" w:cs="Times New Roman"/>
          <w:sz w:val="24"/>
          <w:szCs w:val="24"/>
          <w:lang w:val="en-US"/>
        </w:rPr>
        <w:t>-</w:t>
      </w:r>
      <w:r w:rsidRPr="00571B66">
        <w:rPr>
          <w:rFonts w:ascii="Times New Roman" w:hAnsi="Times New Roman" w:cs="Times New Roman"/>
          <w:sz w:val="24"/>
          <w:szCs w:val="24"/>
          <w:lang w:val="en-US"/>
        </w:rPr>
        <w:t>) and 75 years old</w:t>
      </w:r>
      <w:r w:rsidR="00D44F03">
        <w:rPr>
          <w:rFonts w:ascii="Times New Roman" w:hAnsi="Times New Roman" w:cs="Times New Roman"/>
          <w:sz w:val="24"/>
          <w:szCs w:val="24"/>
          <w:lang w:val="en-US"/>
        </w:rPr>
        <w:t>.</w:t>
      </w:r>
      <w:r w:rsidRPr="00571B66">
        <w:rPr>
          <w:rFonts w:ascii="Times New Roman" w:hAnsi="Times New Roman" w:cs="Times New Roman"/>
          <w:sz w:val="24"/>
          <w:szCs w:val="24"/>
          <w:lang w:val="en-US"/>
        </w:rPr>
        <w:t xml:space="preserve"> </w:t>
      </w:r>
      <w:r w:rsidR="00D44F03">
        <w:rPr>
          <w:rFonts w:ascii="Times New Roman" w:hAnsi="Times New Roman" w:cs="Times New Roman"/>
          <w:sz w:val="24"/>
          <w:szCs w:val="24"/>
          <w:lang w:val="en-US"/>
        </w:rPr>
        <w:t>I</w:t>
      </w:r>
      <w:r w:rsidRPr="00571B66">
        <w:rPr>
          <w:rFonts w:ascii="Times New Roman" w:hAnsi="Times New Roman" w:cs="Times New Roman"/>
          <w:sz w:val="24"/>
          <w:szCs w:val="24"/>
          <w:lang w:val="en-US"/>
        </w:rPr>
        <w:t xml:space="preserve">t was possible to confer some of the aspects </w:t>
      </w:r>
      <w:r w:rsidR="00D44F03">
        <w:rPr>
          <w:rFonts w:ascii="Times New Roman" w:hAnsi="Times New Roman" w:cs="Times New Roman"/>
          <w:sz w:val="24"/>
          <w:szCs w:val="24"/>
          <w:lang w:val="en-US"/>
        </w:rPr>
        <w:t xml:space="preserve">describe </w:t>
      </w:r>
      <w:r w:rsidRPr="00571B66">
        <w:rPr>
          <w:rFonts w:ascii="Times New Roman" w:hAnsi="Times New Roman" w:cs="Times New Roman"/>
          <w:sz w:val="24"/>
          <w:szCs w:val="24"/>
          <w:lang w:val="en-US"/>
        </w:rPr>
        <w:t xml:space="preserve">in Fisk </w:t>
      </w:r>
      <w:r w:rsidRPr="00571B66">
        <w:rPr>
          <w:rFonts w:ascii="Times New Roman" w:hAnsi="Times New Roman" w:cs="Times New Roman"/>
          <w:i/>
          <w:iCs/>
          <w:sz w:val="24"/>
          <w:szCs w:val="24"/>
          <w:lang w:val="en-US"/>
        </w:rPr>
        <w:t xml:space="preserve">et al </w:t>
      </w:r>
      <w:r w:rsidRPr="00571B66">
        <w:rPr>
          <w:rFonts w:ascii="Times New Roman" w:hAnsi="Times New Roman" w:cs="Times New Roman"/>
          <w:sz w:val="24"/>
          <w:szCs w:val="24"/>
          <w:lang w:val="en-US"/>
        </w:rPr>
        <w:t xml:space="preserve">(2009), Zaphiris, Ghiawadwala </w:t>
      </w:r>
      <w:r w:rsidR="00D44F03">
        <w:rPr>
          <w:rFonts w:ascii="Times New Roman" w:hAnsi="Times New Roman" w:cs="Times New Roman"/>
          <w:sz w:val="24"/>
          <w:szCs w:val="24"/>
          <w:lang w:val="en-US"/>
        </w:rPr>
        <w:t>and</w:t>
      </w:r>
      <w:r w:rsidRPr="00571B66">
        <w:rPr>
          <w:rFonts w:ascii="Times New Roman" w:hAnsi="Times New Roman" w:cs="Times New Roman"/>
          <w:sz w:val="24"/>
          <w:szCs w:val="24"/>
          <w:lang w:val="en-US"/>
        </w:rPr>
        <w:t xml:space="preserve"> Mughal (2005) and in Caldas (2014, 33) for the conceptual</w:t>
      </w:r>
      <w:r w:rsidR="004A7D67" w:rsidRPr="00571B66">
        <w:rPr>
          <w:rFonts w:ascii="Times New Roman" w:hAnsi="Times New Roman" w:cs="Times New Roman"/>
          <w:sz w:val="24"/>
          <w:szCs w:val="24"/>
          <w:lang w:val="en-US"/>
        </w:rPr>
        <w:t>ization of audiovisual contents</w:t>
      </w:r>
      <w:r w:rsidR="00F375B2" w:rsidRPr="00571B66">
        <w:rPr>
          <w:rFonts w:ascii="Times New Roman" w:hAnsi="Times New Roman" w:cs="Times New Roman"/>
          <w:sz w:val="24"/>
          <w:szCs w:val="24"/>
          <w:lang w:val="en-US"/>
        </w:rPr>
        <w:t>:</w:t>
      </w:r>
      <w:r w:rsidRPr="00571B66">
        <w:rPr>
          <w:rFonts w:ascii="Times New Roman" w:hAnsi="Times New Roman" w:cs="Times New Roman"/>
          <w:sz w:val="24"/>
          <w:szCs w:val="24"/>
          <w:lang w:val="en-US"/>
        </w:rPr>
        <w:t xml:space="preserve"> </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 xml:space="preserve">Avoid decorative fonts (example: Gothic, Rosewood </w:t>
      </w:r>
      <w:r w:rsidR="00D44F03">
        <w:rPr>
          <w:rFonts w:ascii="Times New Roman" w:hAnsi="Times New Roman"/>
          <w:sz w:val="24"/>
          <w:szCs w:val="24"/>
          <w:lang w:val="en-US"/>
        </w:rPr>
        <w:t>and</w:t>
      </w:r>
      <w:r w:rsidRPr="00571B66">
        <w:rPr>
          <w:rFonts w:ascii="Times New Roman" w:hAnsi="Times New Roman"/>
          <w:sz w:val="24"/>
          <w:szCs w:val="24"/>
          <w:lang w:val="en-US"/>
        </w:rPr>
        <w:t xml:space="preserve"> O</w:t>
      </w:r>
      <w:r w:rsidR="004A7D67" w:rsidRPr="00571B66">
        <w:rPr>
          <w:rFonts w:ascii="Times New Roman" w:hAnsi="Times New Roman"/>
          <w:sz w:val="24"/>
          <w:szCs w:val="24"/>
          <w:lang w:val="en-US"/>
        </w:rPr>
        <w:t>ld English),</w:t>
      </w:r>
      <w:r w:rsidR="00D44F03">
        <w:rPr>
          <w:rFonts w:ascii="Times New Roman" w:hAnsi="Times New Roman"/>
          <w:sz w:val="24"/>
          <w:szCs w:val="24"/>
          <w:lang w:val="en-US"/>
        </w:rPr>
        <w:t xml:space="preserve"> so</w:t>
      </w:r>
      <w:r w:rsidR="004A7D67" w:rsidRPr="00571B66">
        <w:rPr>
          <w:rFonts w:ascii="Times New Roman" w:hAnsi="Times New Roman"/>
          <w:sz w:val="24"/>
          <w:szCs w:val="24"/>
          <w:lang w:val="en-US"/>
        </w:rPr>
        <w:t xml:space="preserve"> the use of Arial or</w:t>
      </w:r>
      <w:r w:rsidRPr="00571B66">
        <w:rPr>
          <w:rFonts w:ascii="Times New Roman" w:hAnsi="Times New Roman"/>
          <w:sz w:val="24"/>
          <w:szCs w:val="24"/>
          <w:lang w:val="en-US"/>
        </w:rPr>
        <w:t xml:space="preserve"> Verdana </w:t>
      </w:r>
      <w:r w:rsidR="00D44F03">
        <w:rPr>
          <w:rFonts w:ascii="Times New Roman" w:hAnsi="Times New Roman"/>
          <w:sz w:val="24"/>
          <w:szCs w:val="24"/>
          <w:lang w:val="en-US"/>
        </w:rPr>
        <w:t>is</w:t>
      </w:r>
      <w:r w:rsidR="00D44F03"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advised; </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 xml:space="preserve">Reaching contrast of 50:1 (example: black text on white </w:t>
      </w:r>
      <w:r w:rsidR="00D44F03">
        <w:rPr>
          <w:rFonts w:ascii="Times New Roman" w:hAnsi="Times New Roman"/>
          <w:sz w:val="24"/>
          <w:szCs w:val="24"/>
          <w:lang w:val="en-US"/>
        </w:rPr>
        <w:t>background</w:t>
      </w:r>
      <w:r w:rsidR="00D44F03"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or vice-versa); </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Avoid the movement of text (</w:t>
      </w:r>
      <w:r w:rsidRPr="00571B66">
        <w:rPr>
          <w:rFonts w:ascii="Times New Roman" w:hAnsi="Times New Roman"/>
          <w:i/>
          <w:sz w:val="24"/>
          <w:szCs w:val="24"/>
          <w:lang w:val="en-US"/>
        </w:rPr>
        <w:t>scrolling);</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 xml:space="preserve">Using only 140 words per minute (pausing in speech </w:t>
      </w:r>
      <w:r w:rsidR="00D44F03">
        <w:rPr>
          <w:rFonts w:ascii="Times New Roman" w:hAnsi="Times New Roman"/>
          <w:sz w:val="24"/>
          <w:szCs w:val="24"/>
          <w:lang w:val="en-US"/>
        </w:rPr>
        <w:t>is</w:t>
      </w:r>
      <w:r w:rsidR="00D44F03" w:rsidRPr="00571B66">
        <w:rPr>
          <w:rFonts w:ascii="Times New Roman" w:hAnsi="Times New Roman"/>
          <w:sz w:val="24"/>
          <w:szCs w:val="24"/>
          <w:lang w:val="en-US"/>
        </w:rPr>
        <w:t xml:space="preserve"> </w:t>
      </w:r>
      <w:r w:rsidR="00D44F03">
        <w:rPr>
          <w:rFonts w:ascii="Times New Roman" w:hAnsi="Times New Roman"/>
          <w:sz w:val="24"/>
          <w:szCs w:val="24"/>
          <w:lang w:val="en-US"/>
        </w:rPr>
        <w:t>essential</w:t>
      </w:r>
      <w:r w:rsidRPr="00571B66">
        <w:rPr>
          <w:rFonts w:ascii="Times New Roman" w:hAnsi="Times New Roman"/>
          <w:sz w:val="24"/>
          <w:szCs w:val="24"/>
          <w:lang w:val="en-US"/>
        </w:rPr>
        <w:t>);</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Considering the contexts on which male voices (ads) and female voices (for drawing attention) are used;</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Minimize the background sound and eco;</w:t>
      </w:r>
    </w:p>
    <w:p w:rsidR="00AA75C4" w:rsidRPr="00571B66" w:rsidRDefault="00AA75C4" w:rsidP="00AA75C4">
      <w:pPr>
        <w:pStyle w:val="ListParagraph"/>
        <w:numPr>
          <w:ilvl w:val="0"/>
          <w:numId w:val="2"/>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 xml:space="preserve">Avoid background music while </w:t>
      </w:r>
      <w:r w:rsidR="004A7D67" w:rsidRPr="00571B66">
        <w:rPr>
          <w:rFonts w:ascii="Times New Roman" w:hAnsi="Times New Roman"/>
          <w:sz w:val="24"/>
          <w:szCs w:val="24"/>
          <w:lang w:val="en-US"/>
        </w:rPr>
        <w:t>audio content is delivered.</w:t>
      </w:r>
    </w:p>
    <w:p w:rsidR="00AA75C4" w:rsidRPr="00571B66" w:rsidRDefault="00AA75C4" w:rsidP="00AA75C4">
      <w:pPr>
        <w:spacing w:line="240" w:lineRule="auto"/>
        <w:contextualSpacing/>
        <w:jc w:val="both"/>
        <w:rPr>
          <w:rFonts w:ascii="Times New Roman" w:hAnsi="Times New Roman" w:cs="Times New Roman"/>
          <w:sz w:val="24"/>
          <w:szCs w:val="24"/>
          <w:lang w:val="en-US"/>
        </w:rPr>
      </w:pPr>
      <w:r w:rsidRPr="00571B66">
        <w:rPr>
          <w:rFonts w:ascii="Times New Roman" w:hAnsi="Times New Roman" w:cs="Times New Roman"/>
          <w:sz w:val="24"/>
          <w:szCs w:val="24"/>
          <w:lang w:val="en-US"/>
        </w:rPr>
        <w:lastRenderedPageBreak/>
        <w:t>In this context it should be</w:t>
      </w:r>
      <w:r w:rsidR="00B30575" w:rsidRPr="00B30575">
        <w:rPr>
          <w:rFonts w:ascii="Times New Roman" w:hAnsi="Times New Roman" w:cs="Times New Roman"/>
          <w:sz w:val="24"/>
          <w:szCs w:val="24"/>
          <w:lang w:val="en-US"/>
        </w:rPr>
        <w:t xml:space="preserve"> </w:t>
      </w:r>
      <w:r w:rsidR="00B30575" w:rsidRPr="00571B66">
        <w:rPr>
          <w:rFonts w:ascii="Times New Roman" w:hAnsi="Times New Roman" w:cs="Times New Roman"/>
          <w:sz w:val="24"/>
          <w:szCs w:val="24"/>
          <w:lang w:val="en-US"/>
        </w:rPr>
        <w:t>equally</w:t>
      </w:r>
      <w:r w:rsidRPr="00571B66">
        <w:rPr>
          <w:rFonts w:ascii="Times New Roman" w:hAnsi="Times New Roman" w:cs="Times New Roman"/>
          <w:sz w:val="24"/>
          <w:szCs w:val="24"/>
          <w:lang w:val="en-US"/>
        </w:rPr>
        <w:t xml:space="preserve"> had in mind the following recommendations (Czaja &amp; Sharit, 2012)</w:t>
      </w:r>
      <w:r w:rsidR="008A202B" w:rsidRPr="00571B66">
        <w:rPr>
          <w:rFonts w:ascii="Times New Roman" w:hAnsi="Times New Roman" w:cs="Times New Roman"/>
          <w:sz w:val="24"/>
          <w:szCs w:val="24"/>
          <w:lang w:val="en-US"/>
        </w:rPr>
        <w:t xml:space="preserve">, due to their prior use in recent studies with the same </w:t>
      </w:r>
      <w:r w:rsidR="004A7D67" w:rsidRPr="00571B66">
        <w:rPr>
          <w:rFonts w:ascii="Times New Roman" w:hAnsi="Times New Roman" w:cs="Times New Roman"/>
          <w:sz w:val="24"/>
          <w:szCs w:val="24"/>
          <w:lang w:val="en-US"/>
        </w:rPr>
        <w:t>target audience</w:t>
      </w:r>
      <w:r w:rsidRPr="00571B66">
        <w:rPr>
          <w:rFonts w:ascii="Times New Roman" w:hAnsi="Times New Roman" w:cs="Times New Roman"/>
          <w:sz w:val="24"/>
          <w:szCs w:val="24"/>
          <w:lang w:val="en-US"/>
        </w:rPr>
        <w:t>:</w:t>
      </w:r>
    </w:p>
    <w:p w:rsidR="00AA75C4" w:rsidRPr="00571B66" w:rsidRDefault="00AA75C4"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Do not overcharge</w:t>
      </w:r>
      <w:r w:rsidR="008A202B" w:rsidRPr="00571B66">
        <w:rPr>
          <w:rFonts w:ascii="Times New Roman" w:hAnsi="Times New Roman"/>
          <w:sz w:val="24"/>
          <w:szCs w:val="24"/>
          <w:lang w:val="en-US"/>
        </w:rPr>
        <w:t xml:space="preserve"> the senior’s visual channel, </w:t>
      </w:r>
      <w:r w:rsidR="00B30575">
        <w:rPr>
          <w:rFonts w:ascii="Times New Roman" w:hAnsi="Times New Roman"/>
          <w:sz w:val="24"/>
          <w:szCs w:val="24"/>
          <w:lang w:val="en-US"/>
        </w:rPr>
        <w:t>so replacing</w:t>
      </w:r>
      <w:r w:rsidR="00B30575"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the use of </w:t>
      </w:r>
      <w:r w:rsidR="008A202B" w:rsidRPr="00571B66">
        <w:rPr>
          <w:rFonts w:ascii="Times New Roman" w:hAnsi="Times New Roman"/>
          <w:sz w:val="24"/>
          <w:szCs w:val="24"/>
          <w:lang w:val="en-US"/>
        </w:rPr>
        <w:t>text for narration</w:t>
      </w:r>
      <w:r w:rsidR="00B30575" w:rsidRPr="00B30575">
        <w:rPr>
          <w:rFonts w:ascii="Times New Roman" w:hAnsi="Times New Roman"/>
          <w:sz w:val="24"/>
          <w:szCs w:val="24"/>
          <w:lang w:val="en-US"/>
        </w:rPr>
        <w:t xml:space="preserve"> </w:t>
      </w:r>
      <w:r w:rsidR="00B30575">
        <w:rPr>
          <w:rFonts w:ascii="Times New Roman" w:hAnsi="Times New Roman"/>
          <w:sz w:val="24"/>
          <w:szCs w:val="24"/>
          <w:lang w:val="en-US"/>
        </w:rPr>
        <w:t>is recommended</w:t>
      </w:r>
      <w:r w:rsidR="008A202B" w:rsidRPr="00571B66">
        <w:rPr>
          <w:rFonts w:ascii="Times New Roman" w:hAnsi="Times New Roman"/>
          <w:sz w:val="24"/>
          <w:szCs w:val="24"/>
          <w:lang w:val="en-US"/>
        </w:rPr>
        <w:t>;</w:t>
      </w:r>
    </w:p>
    <w:p w:rsidR="00AA75C4" w:rsidRPr="00571B66" w:rsidRDefault="00AA75C4"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 xml:space="preserve">The speed of narration </w:t>
      </w:r>
      <w:r w:rsidR="00B30575">
        <w:rPr>
          <w:rFonts w:ascii="Times New Roman" w:hAnsi="Times New Roman"/>
          <w:sz w:val="24"/>
          <w:szCs w:val="24"/>
          <w:lang w:val="en-US"/>
        </w:rPr>
        <w:t>should be</w:t>
      </w:r>
      <w:r w:rsidR="00B30575" w:rsidRPr="00571B66">
        <w:rPr>
          <w:rFonts w:ascii="Times New Roman" w:hAnsi="Times New Roman"/>
          <w:sz w:val="24"/>
          <w:szCs w:val="24"/>
          <w:lang w:val="en-US"/>
        </w:rPr>
        <w:t xml:space="preserve"> </w:t>
      </w:r>
      <w:r w:rsidRPr="00571B66">
        <w:rPr>
          <w:rFonts w:ascii="Times New Roman" w:hAnsi="Times New Roman"/>
          <w:sz w:val="24"/>
          <w:szCs w:val="24"/>
          <w:lang w:val="en-US"/>
        </w:rPr>
        <w:t xml:space="preserve">slow or moderate, thus not </w:t>
      </w:r>
      <w:r w:rsidR="00B30575">
        <w:rPr>
          <w:rFonts w:ascii="Times New Roman" w:hAnsi="Times New Roman"/>
          <w:sz w:val="24"/>
          <w:szCs w:val="24"/>
          <w:lang w:val="en-US"/>
        </w:rPr>
        <w:t xml:space="preserve"> </w:t>
      </w:r>
      <w:r w:rsidR="00B30575" w:rsidRPr="00571B66">
        <w:rPr>
          <w:rFonts w:ascii="Times New Roman" w:hAnsi="Times New Roman"/>
          <w:sz w:val="24"/>
          <w:szCs w:val="24"/>
          <w:lang w:val="en-US"/>
        </w:rPr>
        <w:t xml:space="preserve"> </w:t>
      </w:r>
      <w:r w:rsidRPr="00571B66">
        <w:rPr>
          <w:rFonts w:ascii="Times New Roman" w:hAnsi="Times New Roman"/>
          <w:sz w:val="24"/>
          <w:szCs w:val="24"/>
          <w:lang w:val="en-US"/>
        </w:rPr>
        <w:t>overwhelming the cognitive capacity of the senior</w:t>
      </w:r>
      <w:r w:rsidR="00EC6E75">
        <w:rPr>
          <w:rFonts w:ascii="Times New Roman" w:hAnsi="Times New Roman"/>
          <w:sz w:val="24"/>
          <w:szCs w:val="24"/>
          <w:lang w:val="en-US"/>
        </w:rPr>
        <w:t xml:space="preserve"> is recommended</w:t>
      </w:r>
      <w:r w:rsidRPr="00571B66">
        <w:rPr>
          <w:rFonts w:ascii="Times New Roman" w:hAnsi="Times New Roman"/>
          <w:sz w:val="24"/>
          <w:szCs w:val="24"/>
          <w:lang w:val="en-US"/>
        </w:rPr>
        <w:t>;</w:t>
      </w:r>
    </w:p>
    <w:p w:rsidR="00AA75C4" w:rsidRPr="00571B66" w:rsidRDefault="00AA75C4"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Avoid audio information</w:t>
      </w:r>
      <w:r w:rsidR="00EC6E75">
        <w:rPr>
          <w:rFonts w:ascii="Times New Roman" w:hAnsi="Times New Roman"/>
          <w:sz w:val="24"/>
          <w:szCs w:val="24"/>
          <w:lang w:val="en-US"/>
        </w:rPr>
        <w:t xml:space="preserve"> overload</w:t>
      </w:r>
      <w:r w:rsidRPr="00571B66">
        <w:rPr>
          <w:rFonts w:ascii="Times New Roman" w:hAnsi="Times New Roman"/>
          <w:sz w:val="24"/>
          <w:szCs w:val="24"/>
          <w:lang w:val="en-US"/>
        </w:rPr>
        <w:t>;</w:t>
      </w:r>
    </w:p>
    <w:p w:rsidR="00AA75C4" w:rsidRPr="00571B66" w:rsidRDefault="00AA75C4"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Not overcharging the senior with visual and audio information simultaneously;</w:t>
      </w:r>
    </w:p>
    <w:p w:rsidR="00AA75C4" w:rsidRPr="00571B66" w:rsidRDefault="008A202B"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It is imperative that the narra</w:t>
      </w:r>
      <w:r w:rsidR="00AA75C4" w:rsidRPr="00571B66">
        <w:rPr>
          <w:rFonts w:ascii="Times New Roman" w:hAnsi="Times New Roman"/>
          <w:sz w:val="24"/>
          <w:szCs w:val="24"/>
          <w:lang w:val="en-US"/>
        </w:rPr>
        <w:t xml:space="preserve">tor’s </w:t>
      </w:r>
      <w:r w:rsidRPr="00571B66">
        <w:rPr>
          <w:rFonts w:ascii="Times New Roman" w:hAnsi="Times New Roman"/>
          <w:sz w:val="24"/>
          <w:szCs w:val="24"/>
          <w:lang w:val="en-US"/>
        </w:rPr>
        <w:t>v</w:t>
      </w:r>
      <w:r w:rsidR="00AA75C4" w:rsidRPr="00571B66">
        <w:rPr>
          <w:rFonts w:ascii="Times New Roman" w:hAnsi="Times New Roman"/>
          <w:sz w:val="24"/>
          <w:szCs w:val="24"/>
          <w:lang w:val="en-US"/>
        </w:rPr>
        <w:t>oice transmits calm as</w:t>
      </w:r>
      <w:r w:rsidR="00EC6E75">
        <w:rPr>
          <w:rFonts w:ascii="Times New Roman" w:hAnsi="Times New Roman"/>
          <w:sz w:val="24"/>
          <w:szCs w:val="24"/>
          <w:lang w:val="en-US"/>
        </w:rPr>
        <w:t xml:space="preserve"> well as</w:t>
      </w:r>
      <w:r w:rsidR="00AA75C4" w:rsidRPr="00571B66">
        <w:rPr>
          <w:rFonts w:ascii="Times New Roman" w:hAnsi="Times New Roman"/>
          <w:sz w:val="24"/>
          <w:szCs w:val="24"/>
          <w:lang w:val="en-US"/>
        </w:rPr>
        <w:t xml:space="preserve"> prevent</w:t>
      </w:r>
      <w:r w:rsidR="00EC6E75">
        <w:rPr>
          <w:rFonts w:ascii="Times New Roman" w:hAnsi="Times New Roman"/>
          <w:sz w:val="24"/>
          <w:szCs w:val="24"/>
          <w:lang w:val="en-US"/>
        </w:rPr>
        <w:t>ing</w:t>
      </w:r>
      <w:r w:rsidR="00571B66" w:rsidRPr="00571B66">
        <w:rPr>
          <w:rFonts w:ascii="Times New Roman" w:hAnsi="Times New Roman"/>
          <w:sz w:val="24"/>
          <w:szCs w:val="24"/>
          <w:lang w:val="en-US"/>
        </w:rPr>
        <w:t xml:space="preserve"> </w:t>
      </w:r>
      <w:r w:rsidR="00AA75C4" w:rsidRPr="00571B66">
        <w:rPr>
          <w:rFonts w:ascii="Times New Roman" w:hAnsi="Times New Roman"/>
          <w:sz w:val="24"/>
          <w:szCs w:val="24"/>
          <w:lang w:val="en-US"/>
        </w:rPr>
        <w:t>possible fears;</w:t>
      </w:r>
    </w:p>
    <w:p w:rsidR="00AA75C4" w:rsidRPr="00571B66" w:rsidRDefault="00AA75C4"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Using narration to direct the user’s at</w:t>
      </w:r>
      <w:r w:rsidR="008A202B" w:rsidRPr="00571B66">
        <w:rPr>
          <w:rFonts w:ascii="Times New Roman" w:hAnsi="Times New Roman"/>
          <w:sz w:val="24"/>
          <w:szCs w:val="24"/>
          <w:lang w:val="en-US"/>
        </w:rPr>
        <w:t>t</w:t>
      </w:r>
      <w:r w:rsidRPr="00571B66">
        <w:rPr>
          <w:rFonts w:ascii="Times New Roman" w:hAnsi="Times New Roman"/>
          <w:sz w:val="24"/>
          <w:szCs w:val="24"/>
          <w:lang w:val="en-US"/>
        </w:rPr>
        <w:t xml:space="preserve">ention to </w:t>
      </w:r>
      <w:r w:rsidR="00571B66" w:rsidRPr="00571B66">
        <w:rPr>
          <w:rFonts w:ascii="Times New Roman" w:hAnsi="Times New Roman"/>
          <w:sz w:val="24"/>
          <w:szCs w:val="24"/>
          <w:lang w:val="en-US"/>
        </w:rPr>
        <w:t>visualization</w:t>
      </w:r>
      <w:r w:rsidRPr="00571B66">
        <w:rPr>
          <w:rFonts w:ascii="Times New Roman" w:hAnsi="Times New Roman"/>
          <w:sz w:val="24"/>
          <w:szCs w:val="24"/>
          <w:lang w:val="en-US"/>
        </w:rPr>
        <w:t xml:space="preserve"> of</w:t>
      </w:r>
      <w:r w:rsidR="008A202B" w:rsidRPr="00571B66">
        <w:rPr>
          <w:rFonts w:ascii="Times New Roman" w:hAnsi="Times New Roman"/>
          <w:sz w:val="24"/>
          <w:szCs w:val="24"/>
          <w:lang w:val="en-US"/>
        </w:rPr>
        <w:t xml:space="preserve"> given information;</w:t>
      </w:r>
    </w:p>
    <w:p w:rsidR="00AA75C4" w:rsidRPr="00571B66" w:rsidRDefault="008A202B" w:rsidP="00AA75C4">
      <w:pPr>
        <w:pStyle w:val="ListParagraph"/>
        <w:numPr>
          <w:ilvl w:val="0"/>
          <w:numId w:val="3"/>
        </w:numPr>
        <w:spacing w:line="240" w:lineRule="auto"/>
        <w:jc w:val="both"/>
        <w:rPr>
          <w:rFonts w:ascii="Times New Roman" w:hAnsi="Times New Roman"/>
          <w:sz w:val="24"/>
          <w:szCs w:val="24"/>
          <w:lang w:val="en-US"/>
        </w:rPr>
      </w:pPr>
      <w:r w:rsidRPr="00571B66">
        <w:rPr>
          <w:rFonts w:ascii="Times New Roman" w:hAnsi="Times New Roman"/>
          <w:sz w:val="24"/>
          <w:szCs w:val="24"/>
          <w:lang w:val="en-US"/>
        </w:rPr>
        <w:t>Avoid</w:t>
      </w:r>
      <w:r w:rsidR="00AA75C4" w:rsidRPr="00571B66">
        <w:rPr>
          <w:rFonts w:ascii="Times New Roman" w:hAnsi="Times New Roman"/>
          <w:sz w:val="24"/>
          <w:szCs w:val="24"/>
          <w:lang w:val="en-US"/>
        </w:rPr>
        <w:t xml:space="preserve"> formal conversation. </w:t>
      </w:r>
    </w:p>
    <w:p w:rsidR="00AA75C4" w:rsidRPr="00571B66" w:rsidRDefault="00AA75C4" w:rsidP="00AA75C4">
      <w:pPr>
        <w:spacing w:line="240" w:lineRule="auto"/>
        <w:jc w:val="both"/>
        <w:rPr>
          <w:rFonts w:ascii="Times New Roman" w:hAnsi="Times New Roman"/>
          <w:b/>
          <w:color w:val="7030A0"/>
          <w:sz w:val="24"/>
          <w:szCs w:val="24"/>
          <w:shd w:val="clear" w:color="auto" w:fill="FFFFFF"/>
          <w:lang w:val="en-US"/>
        </w:rPr>
      </w:pPr>
    </w:p>
    <w:p w:rsidR="00AA75C4" w:rsidRPr="00571B66" w:rsidRDefault="002330D6" w:rsidP="00AA75C4">
      <w:pPr>
        <w:spacing w:line="240" w:lineRule="auto"/>
        <w:jc w:val="both"/>
        <w:rPr>
          <w:rFonts w:ascii="Times New Roman" w:hAnsi="Times New Roman"/>
          <w:b/>
          <w:sz w:val="24"/>
          <w:szCs w:val="24"/>
          <w:shd w:val="clear" w:color="auto" w:fill="FFFFFF"/>
          <w:lang w:val="en-US"/>
        </w:rPr>
      </w:pPr>
      <w:r w:rsidRPr="00571B66">
        <w:rPr>
          <w:rFonts w:ascii="Times New Roman" w:hAnsi="Times New Roman"/>
          <w:b/>
          <w:sz w:val="24"/>
          <w:szCs w:val="24"/>
          <w:shd w:val="clear" w:color="auto" w:fill="FFFFFF"/>
          <w:lang w:val="en-US"/>
        </w:rPr>
        <w:t xml:space="preserve">Research </w:t>
      </w:r>
      <w:r w:rsidR="00C94079" w:rsidRPr="00571B66">
        <w:rPr>
          <w:rFonts w:ascii="Times New Roman" w:hAnsi="Times New Roman"/>
          <w:b/>
          <w:sz w:val="24"/>
          <w:szCs w:val="24"/>
          <w:shd w:val="clear" w:color="auto" w:fill="FFFFFF"/>
          <w:lang w:val="en-US"/>
        </w:rPr>
        <w:t>Process</w:t>
      </w:r>
    </w:p>
    <w:p w:rsidR="00487723" w:rsidRPr="00571B66" w:rsidRDefault="00487723" w:rsidP="00AA75C4">
      <w:pPr>
        <w:autoSpaceDE w:val="0"/>
        <w:autoSpaceDN w:val="0"/>
        <w:adjustRightInd w:val="0"/>
        <w:spacing w:after="0" w:line="240" w:lineRule="auto"/>
        <w:ind w:firstLine="360"/>
        <w:jc w:val="both"/>
        <w:rPr>
          <w:rFonts w:ascii="Times New Roman" w:hAnsi="Times New Roman" w:cs="Times New Roman"/>
          <w:sz w:val="24"/>
          <w:szCs w:val="24"/>
          <w:shd w:val="clear" w:color="auto" w:fill="FFFFFF"/>
          <w:lang w:val="en-US"/>
        </w:rPr>
      </w:pPr>
      <w:r w:rsidRPr="00571B66">
        <w:rPr>
          <w:rFonts w:ascii="Times New Roman" w:hAnsi="Times New Roman" w:cs="Times New Roman"/>
          <w:sz w:val="24"/>
          <w:szCs w:val="24"/>
          <w:shd w:val="clear" w:color="auto" w:fill="FFFFFF"/>
          <w:lang w:val="en-US"/>
        </w:rPr>
        <w:t>In order to understand the relation between the best approaches to create audio-visual content and senior’s specificities</w:t>
      </w:r>
      <w:r w:rsidR="00D9159E">
        <w:rPr>
          <w:rFonts w:ascii="Times New Roman" w:hAnsi="Times New Roman" w:cs="Times New Roman"/>
          <w:sz w:val="24"/>
          <w:szCs w:val="24"/>
          <w:shd w:val="clear" w:color="auto" w:fill="FFFFFF"/>
          <w:lang w:val="en-US"/>
        </w:rPr>
        <w:t>,</w:t>
      </w:r>
      <w:r w:rsidRPr="00571B66">
        <w:rPr>
          <w:rFonts w:ascii="Times New Roman" w:hAnsi="Times New Roman" w:cs="Times New Roman"/>
          <w:sz w:val="24"/>
          <w:szCs w:val="24"/>
          <w:shd w:val="clear" w:color="auto" w:fill="FFFFFF"/>
          <w:lang w:val="en-US"/>
        </w:rPr>
        <w:t xml:space="preserve"> a set of interviews and tests with target audience</w:t>
      </w:r>
      <w:r w:rsidR="00D9159E" w:rsidRPr="00D9159E">
        <w:rPr>
          <w:rFonts w:ascii="Times New Roman" w:hAnsi="Times New Roman" w:cs="Times New Roman"/>
          <w:sz w:val="24"/>
          <w:szCs w:val="24"/>
          <w:shd w:val="clear" w:color="auto" w:fill="FFFFFF"/>
          <w:lang w:val="en-US"/>
        </w:rPr>
        <w:t xml:space="preserve"> </w:t>
      </w:r>
      <w:r w:rsidR="00D9159E" w:rsidRPr="00571B66">
        <w:rPr>
          <w:rFonts w:ascii="Times New Roman" w:hAnsi="Times New Roman" w:cs="Times New Roman"/>
          <w:sz w:val="24"/>
          <w:szCs w:val="24"/>
          <w:shd w:val="clear" w:color="auto" w:fill="FFFFFF"/>
          <w:lang w:val="en-US"/>
        </w:rPr>
        <w:t xml:space="preserve">was </w:t>
      </w:r>
      <w:r w:rsidR="00D9159E">
        <w:rPr>
          <w:rFonts w:ascii="Times New Roman" w:hAnsi="Times New Roman" w:cs="Times New Roman"/>
          <w:sz w:val="24"/>
          <w:szCs w:val="24"/>
          <w:shd w:val="clear" w:color="auto" w:fill="FFFFFF"/>
          <w:lang w:val="en-US"/>
        </w:rPr>
        <w:t>carried out</w:t>
      </w:r>
      <w:r w:rsidRPr="00571B66">
        <w:rPr>
          <w:rFonts w:ascii="Times New Roman" w:hAnsi="Times New Roman" w:cs="Times New Roman"/>
          <w:sz w:val="24"/>
          <w:szCs w:val="24"/>
          <w:shd w:val="clear" w:color="auto" w:fill="FFFFFF"/>
          <w:lang w:val="en-US"/>
        </w:rPr>
        <w:t xml:space="preserve">. This exploratory study will be helpful to the next steps of the +TV4E project. </w:t>
      </w:r>
    </w:p>
    <w:p w:rsidR="00AA75C4" w:rsidRPr="00571B66" w:rsidRDefault="00AA75C4" w:rsidP="00265B49">
      <w:pPr>
        <w:autoSpaceDE w:val="0"/>
        <w:autoSpaceDN w:val="0"/>
        <w:adjustRightInd w:val="0"/>
        <w:spacing w:after="0" w:line="240" w:lineRule="auto"/>
        <w:ind w:firstLine="360"/>
        <w:jc w:val="both"/>
        <w:rPr>
          <w:rFonts w:ascii="Times New Roman" w:hAnsi="Times New Roman" w:cs="Times New Roman"/>
          <w:sz w:val="24"/>
          <w:szCs w:val="24"/>
          <w:shd w:val="clear" w:color="auto" w:fill="FFFFFF"/>
          <w:lang w:val="en-US"/>
        </w:rPr>
      </w:pPr>
      <w:r w:rsidRPr="00571B66">
        <w:rPr>
          <w:rFonts w:ascii="Times New Roman" w:hAnsi="Times New Roman" w:cs="Times New Roman"/>
          <w:sz w:val="24"/>
          <w:szCs w:val="24"/>
          <w:shd w:val="clear" w:color="auto" w:fill="FFFFFF"/>
          <w:lang w:val="en-US"/>
        </w:rPr>
        <w:t xml:space="preserve">During the evaluation and data retrieving process, it </w:t>
      </w:r>
      <w:r w:rsidR="00487723" w:rsidRPr="00571B66">
        <w:rPr>
          <w:rFonts w:ascii="Times New Roman" w:hAnsi="Times New Roman" w:cs="Times New Roman"/>
          <w:sz w:val="24"/>
          <w:szCs w:val="24"/>
          <w:shd w:val="clear" w:color="auto" w:fill="FFFFFF"/>
          <w:lang w:val="en-US"/>
        </w:rPr>
        <w:t>was</w:t>
      </w:r>
      <w:r w:rsidRPr="00571B66">
        <w:rPr>
          <w:rFonts w:ascii="Times New Roman" w:hAnsi="Times New Roman" w:cs="Times New Roman"/>
          <w:sz w:val="24"/>
          <w:szCs w:val="24"/>
          <w:shd w:val="clear" w:color="auto" w:fill="FFFFFF"/>
          <w:lang w:val="en-US"/>
        </w:rPr>
        <w:t xml:space="preserve"> necessary to create 2 different groups</w:t>
      </w:r>
      <w:r w:rsidR="009F7F9E">
        <w:rPr>
          <w:rFonts w:ascii="Times New Roman" w:hAnsi="Times New Roman" w:cs="Times New Roman"/>
          <w:sz w:val="24"/>
          <w:szCs w:val="24"/>
          <w:shd w:val="clear" w:color="auto" w:fill="FFFFFF"/>
          <w:lang w:val="en-US"/>
        </w:rPr>
        <w:t xml:space="preserve"> with</w:t>
      </w:r>
      <w:r w:rsidRPr="00571B66">
        <w:rPr>
          <w:rFonts w:ascii="Times New Roman" w:hAnsi="Times New Roman" w:cs="Times New Roman"/>
          <w:sz w:val="24"/>
          <w:szCs w:val="24"/>
          <w:shd w:val="clear" w:color="auto" w:fill="FFFFFF"/>
          <w:lang w:val="en-US"/>
        </w:rPr>
        <w:t xml:space="preserve"> </w:t>
      </w:r>
      <w:r w:rsidR="009F7F9E" w:rsidRPr="00571B66">
        <w:rPr>
          <w:rFonts w:ascii="Times New Roman" w:hAnsi="Times New Roman" w:cs="Times New Roman"/>
          <w:sz w:val="24"/>
          <w:szCs w:val="24"/>
          <w:shd w:val="clear" w:color="auto" w:fill="FFFFFF"/>
          <w:lang w:val="en-US"/>
        </w:rPr>
        <w:t xml:space="preserve">8 elements </w:t>
      </w:r>
      <w:r w:rsidR="009F7F9E">
        <w:rPr>
          <w:rFonts w:ascii="Times New Roman" w:hAnsi="Times New Roman" w:cs="Times New Roman"/>
          <w:sz w:val="24"/>
          <w:szCs w:val="24"/>
          <w:shd w:val="clear" w:color="auto" w:fill="FFFFFF"/>
          <w:lang w:val="en-US"/>
        </w:rPr>
        <w:t xml:space="preserve">in </w:t>
      </w:r>
      <w:r w:rsidRPr="00571B66">
        <w:rPr>
          <w:rFonts w:ascii="Times New Roman" w:hAnsi="Times New Roman" w:cs="Times New Roman"/>
          <w:sz w:val="24"/>
          <w:szCs w:val="24"/>
          <w:shd w:val="clear" w:color="auto" w:fill="FFFFFF"/>
          <w:lang w:val="en-US"/>
        </w:rPr>
        <w:t xml:space="preserve">each </w:t>
      </w:r>
      <w:r w:rsidR="0055769A">
        <w:rPr>
          <w:rFonts w:ascii="Times New Roman" w:hAnsi="Times New Roman" w:cs="Times New Roman"/>
          <w:sz w:val="24"/>
          <w:szCs w:val="24"/>
          <w:shd w:val="clear" w:color="auto" w:fill="FFFFFF"/>
          <w:lang w:val="en-US"/>
        </w:rPr>
        <w:t>one</w:t>
      </w:r>
      <w:r w:rsidR="00C94079" w:rsidRPr="00571B66">
        <w:rPr>
          <w:rFonts w:ascii="Times New Roman" w:hAnsi="Times New Roman" w:cs="Times New Roman"/>
          <w:sz w:val="24"/>
          <w:szCs w:val="24"/>
          <w:shd w:val="clear" w:color="auto" w:fill="FFFFFF"/>
          <w:lang w:val="en-US"/>
        </w:rPr>
        <w:t xml:space="preserve">. </w:t>
      </w:r>
      <w:r w:rsidR="00ED629F" w:rsidRPr="00571B66">
        <w:rPr>
          <w:rFonts w:ascii="Times New Roman" w:hAnsi="Times New Roman" w:cs="Times New Roman"/>
          <w:sz w:val="24"/>
          <w:szCs w:val="24"/>
          <w:shd w:val="clear" w:color="auto" w:fill="FFFFFF"/>
          <w:lang w:val="en-US"/>
        </w:rPr>
        <w:t>E</w:t>
      </w:r>
      <w:r w:rsidR="00C94079" w:rsidRPr="00571B66">
        <w:rPr>
          <w:rFonts w:ascii="Times New Roman" w:hAnsi="Times New Roman" w:cs="Times New Roman"/>
          <w:sz w:val="24"/>
          <w:szCs w:val="24"/>
          <w:shd w:val="clear" w:color="auto" w:fill="FFFFFF"/>
          <w:lang w:val="en-US"/>
        </w:rPr>
        <w:t xml:space="preserve">ach </w:t>
      </w:r>
      <w:r w:rsidR="009F7F9E">
        <w:rPr>
          <w:rFonts w:ascii="Times New Roman" w:hAnsi="Times New Roman" w:cs="Times New Roman"/>
          <w:sz w:val="24"/>
          <w:szCs w:val="24"/>
          <w:shd w:val="clear" w:color="auto" w:fill="FFFFFF"/>
          <w:lang w:val="en-US"/>
        </w:rPr>
        <w:t>participant</w:t>
      </w:r>
      <w:r w:rsidR="009F7F9E" w:rsidRPr="00571B66">
        <w:rPr>
          <w:rFonts w:ascii="Times New Roman" w:hAnsi="Times New Roman" w:cs="Times New Roman"/>
          <w:sz w:val="24"/>
          <w:szCs w:val="24"/>
          <w:shd w:val="clear" w:color="auto" w:fill="FFFFFF"/>
          <w:lang w:val="en-US"/>
        </w:rPr>
        <w:t xml:space="preserve"> </w:t>
      </w:r>
      <w:r w:rsidR="00C94079" w:rsidRPr="00571B66">
        <w:rPr>
          <w:rFonts w:ascii="Times New Roman" w:hAnsi="Times New Roman" w:cs="Times New Roman"/>
          <w:sz w:val="24"/>
          <w:szCs w:val="24"/>
          <w:shd w:val="clear" w:color="auto" w:fill="FFFFFF"/>
          <w:lang w:val="en-US"/>
        </w:rPr>
        <w:t>was</w:t>
      </w:r>
      <w:r w:rsidRPr="00571B66">
        <w:rPr>
          <w:rFonts w:ascii="Times New Roman" w:hAnsi="Times New Roman" w:cs="Times New Roman"/>
          <w:sz w:val="24"/>
          <w:szCs w:val="24"/>
          <w:shd w:val="clear" w:color="auto" w:fill="FFFFFF"/>
          <w:lang w:val="en-US"/>
        </w:rPr>
        <w:t xml:space="preserve"> </w:t>
      </w:r>
      <w:r w:rsidR="00487723" w:rsidRPr="00571B66">
        <w:rPr>
          <w:rFonts w:ascii="Times New Roman" w:hAnsi="Times New Roman" w:cs="Times New Roman"/>
          <w:sz w:val="24"/>
          <w:szCs w:val="24"/>
          <w:shd w:val="clear" w:color="auto" w:fill="FFFFFF"/>
          <w:lang w:val="en-US"/>
        </w:rPr>
        <w:t xml:space="preserve">asked </w:t>
      </w:r>
      <w:r w:rsidRPr="00571B66">
        <w:rPr>
          <w:rFonts w:ascii="Times New Roman" w:hAnsi="Times New Roman" w:cs="Times New Roman"/>
          <w:sz w:val="24"/>
          <w:szCs w:val="24"/>
          <w:shd w:val="clear" w:color="auto" w:fill="FFFFFF"/>
          <w:lang w:val="en-US"/>
        </w:rPr>
        <w:t>to evaluat</w:t>
      </w:r>
      <w:r w:rsidR="00487723" w:rsidRPr="00571B66">
        <w:rPr>
          <w:rFonts w:ascii="Times New Roman" w:hAnsi="Times New Roman" w:cs="Times New Roman"/>
          <w:sz w:val="24"/>
          <w:szCs w:val="24"/>
          <w:shd w:val="clear" w:color="auto" w:fill="FFFFFF"/>
          <w:lang w:val="en-US"/>
        </w:rPr>
        <w:t>e</w:t>
      </w:r>
      <w:r w:rsidRPr="00571B66">
        <w:rPr>
          <w:rFonts w:ascii="Times New Roman" w:hAnsi="Times New Roman" w:cs="Times New Roman"/>
          <w:sz w:val="24"/>
          <w:szCs w:val="24"/>
          <w:shd w:val="clear" w:color="auto" w:fill="FFFFFF"/>
          <w:lang w:val="en-US"/>
        </w:rPr>
        <w:t xml:space="preserve"> two videos on the available </w:t>
      </w:r>
      <w:r w:rsidR="009F7F9E">
        <w:rPr>
          <w:rFonts w:ascii="Times New Roman" w:hAnsi="Times New Roman" w:cs="Times New Roman"/>
          <w:sz w:val="24"/>
          <w:szCs w:val="24"/>
          <w:shd w:val="clear" w:color="auto" w:fill="FFFFFF"/>
          <w:lang w:val="en-US"/>
        </w:rPr>
        <w:t>topics</w:t>
      </w:r>
      <w:r w:rsidR="00C94079" w:rsidRPr="00571B66">
        <w:rPr>
          <w:rFonts w:ascii="Times New Roman" w:hAnsi="Times New Roman" w:cs="Times New Roman"/>
          <w:sz w:val="24"/>
          <w:szCs w:val="24"/>
          <w:shd w:val="clear" w:color="auto" w:fill="FFFFFF"/>
          <w:lang w:val="en-US"/>
        </w:rPr>
        <w:t>.</w:t>
      </w:r>
      <w:r w:rsidRPr="00571B66">
        <w:rPr>
          <w:rFonts w:ascii="Times New Roman" w:hAnsi="Times New Roman" w:cs="Times New Roman"/>
          <w:sz w:val="24"/>
          <w:szCs w:val="24"/>
          <w:shd w:val="clear" w:color="auto" w:fill="FFFFFF"/>
          <w:lang w:val="en-US"/>
        </w:rPr>
        <w:t xml:space="preserve"> In this case, the </w:t>
      </w:r>
      <w:r w:rsidR="00C94079" w:rsidRPr="00571B66">
        <w:rPr>
          <w:rFonts w:ascii="Times New Roman" w:hAnsi="Times New Roman" w:cs="Times New Roman"/>
          <w:sz w:val="24"/>
          <w:szCs w:val="24"/>
          <w:shd w:val="clear" w:color="auto" w:fill="FFFFFF"/>
          <w:lang w:val="en-US"/>
        </w:rPr>
        <w:t xml:space="preserve">available </w:t>
      </w:r>
      <w:r w:rsidR="009F7F9E">
        <w:rPr>
          <w:rFonts w:ascii="Times New Roman" w:hAnsi="Times New Roman" w:cs="Times New Roman"/>
          <w:sz w:val="24"/>
          <w:szCs w:val="24"/>
          <w:shd w:val="clear" w:color="auto" w:fill="FFFFFF"/>
          <w:lang w:val="en-US"/>
        </w:rPr>
        <w:t>topics</w:t>
      </w:r>
      <w:r w:rsidR="009F7F9E" w:rsidRPr="00571B66">
        <w:rPr>
          <w:rFonts w:ascii="Times New Roman" w:hAnsi="Times New Roman" w:cs="Times New Roman"/>
          <w:sz w:val="24"/>
          <w:szCs w:val="24"/>
          <w:shd w:val="clear" w:color="auto" w:fill="FFFFFF"/>
          <w:lang w:val="en-US"/>
        </w:rPr>
        <w:t xml:space="preserve"> </w:t>
      </w:r>
      <w:r w:rsidRPr="00571B66">
        <w:rPr>
          <w:rFonts w:ascii="Times New Roman" w:hAnsi="Times New Roman" w:cs="Times New Roman"/>
          <w:sz w:val="24"/>
          <w:szCs w:val="24"/>
          <w:shd w:val="clear" w:color="auto" w:fill="FFFFFF"/>
          <w:lang w:val="en-US"/>
        </w:rPr>
        <w:t>are: 1) the process of billing validation t</w:t>
      </w:r>
      <w:r w:rsidR="009F7F9E">
        <w:rPr>
          <w:rFonts w:ascii="Times New Roman" w:hAnsi="Times New Roman" w:cs="Times New Roman"/>
          <w:sz w:val="24"/>
          <w:szCs w:val="24"/>
          <w:shd w:val="clear" w:color="auto" w:fill="FFFFFF"/>
          <w:lang w:val="en-US"/>
        </w:rPr>
        <w:t>h</w:t>
      </w:r>
      <w:r w:rsidRPr="00571B66">
        <w:rPr>
          <w:rFonts w:ascii="Times New Roman" w:hAnsi="Times New Roman" w:cs="Times New Roman"/>
          <w:sz w:val="24"/>
          <w:szCs w:val="24"/>
          <w:shd w:val="clear" w:color="auto" w:fill="FFFFFF"/>
          <w:lang w:val="en-US"/>
        </w:rPr>
        <w:t xml:space="preserve">rough the eFatura portal; 2) the </w:t>
      </w:r>
      <w:r w:rsidR="009F7F9E">
        <w:rPr>
          <w:rFonts w:ascii="Times New Roman" w:hAnsi="Times New Roman" w:cs="Times New Roman"/>
          <w:sz w:val="24"/>
          <w:szCs w:val="24"/>
          <w:shd w:val="clear" w:color="auto" w:fill="FFFFFF"/>
          <w:lang w:val="en-US"/>
        </w:rPr>
        <w:t xml:space="preserve">driving </w:t>
      </w:r>
      <w:r w:rsidRPr="00571B66">
        <w:rPr>
          <w:rFonts w:ascii="Times New Roman" w:hAnsi="Times New Roman" w:cs="Times New Roman"/>
          <w:sz w:val="24"/>
          <w:szCs w:val="24"/>
          <w:shd w:val="clear" w:color="auto" w:fill="FFFFFF"/>
          <w:lang w:val="en-US"/>
        </w:rPr>
        <w:t xml:space="preserve">license </w:t>
      </w:r>
      <w:r w:rsidR="009F7F9E">
        <w:rPr>
          <w:rFonts w:ascii="Times New Roman" w:hAnsi="Times New Roman" w:cs="Times New Roman"/>
          <w:sz w:val="24"/>
          <w:szCs w:val="24"/>
          <w:shd w:val="clear" w:color="auto" w:fill="FFFFFF"/>
          <w:lang w:val="en-US"/>
        </w:rPr>
        <w:t xml:space="preserve">regulated </w:t>
      </w:r>
      <w:r w:rsidRPr="00571B66">
        <w:rPr>
          <w:rFonts w:ascii="Times New Roman" w:hAnsi="Times New Roman" w:cs="Times New Roman"/>
          <w:sz w:val="24"/>
          <w:szCs w:val="24"/>
          <w:shd w:val="clear" w:color="auto" w:fill="FFFFFF"/>
          <w:lang w:val="en-US"/>
        </w:rPr>
        <w:t xml:space="preserve">by </w:t>
      </w:r>
      <w:r w:rsidR="009F7F9E">
        <w:rPr>
          <w:rFonts w:ascii="Times New Roman" w:hAnsi="Times New Roman" w:cs="Times New Roman"/>
          <w:sz w:val="24"/>
          <w:szCs w:val="24"/>
          <w:shd w:val="clear" w:color="auto" w:fill="FFFFFF"/>
          <w:lang w:val="en-US"/>
        </w:rPr>
        <w:t xml:space="preserve">a </w:t>
      </w:r>
      <w:r w:rsidRPr="00571B66">
        <w:rPr>
          <w:rFonts w:ascii="Times New Roman" w:hAnsi="Times New Roman" w:cs="Times New Roman"/>
          <w:sz w:val="24"/>
          <w:szCs w:val="24"/>
          <w:shd w:val="clear" w:color="auto" w:fill="FFFFFF"/>
          <w:lang w:val="en-US"/>
        </w:rPr>
        <w:t xml:space="preserve">points system. After </w:t>
      </w:r>
      <w:r w:rsidR="009F7F9E">
        <w:rPr>
          <w:rFonts w:ascii="Times New Roman" w:hAnsi="Times New Roman" w:cs="Times New Roman"/>
          <w:sz w:val="24"/>
          <w:szCs w:val="24"/>
          <w:shd w:val="clear" w:color="auto" w:fill="FFFFFF"/>
          <w:lang w:val="en-US"/>
        </w:rPr>
        <w:t>the topic</w:t>
      </w:r>
      <w:r w:rsidR="009F7F9E" w:rsidRPr="00571B66">
        <w:rPr>
          <w:rFonts w:ascii="Times New Roman" w:hAnsi="Times New Roman" w:cs="Times New Roman"/>
          <w:sz w:val="24"/>
          <w:szCs w:val="24"/>
          <w:shd w:val="clear" w:color="auto" w:fill="FFFFFF"/>
          <w:lang w:val="en-US"/>
        </w:rPr>
        <w:t xml:space="preserve"> </w:t>
      </w:r>
      <w:r w:rsidRPr="00571B66">
        <w:rPr>
          <w:rFonts w:ascii="Times New Roman" w:hAnsi="Times New Roman" w:cs="Times New Roman"/>
          <w:sz w:val="24"/>
          <w:szCs w:val="24"/>
          <w:shd w:val="clear" w:color="auto" w:fill="FFFFFF"/>
          <w:lang w:val="en-US"/>
        </w:rPr>
        <w:t>selection,</w:t>
      </w:r>
      <w:r w:rsidR="009F7F9E">
        <w:rPr>
          <w:rFonts w:ascii="Times New Roman" w:hAnsi="Times New Roman" w:cs="Times New Roman"/>
          <w:sz w:val="24"/>
          <w:szCs w:val="24"/>
          <w:shd w:val="clear" w:color="auto" w:fill="FFFFFF"/>
          <w:lang w:val="en-US"/>
        </w:rPr>
        <w:t xml:space="preserve"> which was</w:t>
      </w:r>
      <w:r w:rsidRPr="00571B66">
        <w:rPr>
          <w:rFonts w:ascii="Times New Roman" w:hAnsi="Times New Roman" w:cs="Times New Roman"/>
          <w:sz w:val="24"/>
          <w:szCs w:val="24"/>
          <w:shd w:val="clear" w:color="auto" w:fill="FFFFFF"/>
          <w:lang w:val="en-US"/>
        </w:rPr>
        <w:t xml:space="preserve"> depen</w:t>
      </w:r>
      <w:r w:rsidR="009F7F9E">
        <w:rPr>
          <w:rFonts w:ascii="Times New Roman" w:hAnsi="Times New Roman" w:cs="Times New Roman"/>
          <w:sz w:val="24"/>
          <w:szCs w:val="24"/>
          <w:shd w:val="clear" w:color="auto" w:fill="FFFFFF"/>
          <w:lang w:val="en-US"/>
        </w:rPr>
        <w:t>dent</w:t>
      </w:r>
      <w:r w:rsidRPr="00571B66">
        <w:rPr>
          <w:rFonts w:ascii="Times New Roman" w:hAnsi="Times New Roman" w:cs="Times New Roman"/>
          <w:sz w:val="24"/>
          <w:szCs w:val="24"/>
          <w:shd w:val="clear" w:color="auto" w:fill="FFFFFF"/>
          <w:lang w:val="en-US"/>
        </w:rPr>
        <w:t xml:space="preserve"> on the senior</w:t>
      </w:r>
      <w:r w:rsidR="00C94079" w:rsidRPr="00571B66">
        <w:rPr>
          <w:rFonts w:ascii="Times New Roman" w:hAnsi="Times New Roman" w:cs="Times New Roman"/>
          <w:sz w:val="24"/>
          <w:szCs w:val="24"/>
          <w:shd w:val="clear" w:color="auto" w:fill="FFFFFF"/>
          <w:lang w:val="en-US"/>
        </w:rPr>
        <w:t>’</w:t>
      </w:r>
      <w:r w:rsidRPr="00571B66">
        <w:rPr>
          <w:rFonts w:ascii="Times New Roman" w:hAnsi="Times New Roman" w:cs="Times New Roman"/>
          <w:sz w:val="24"/>
          <w:szCs w:val="24"/>
          <w:shd w:val="clear" w:color="auto" w:fill="FFFFFF"/>
          <w:lang w:val="en-US"/>
        </w:rPr>
        <w:t>s interest, a brief questio</w:t>
      </w:r>
      <w:r w:rsidR="0060683E">
        <w:rPr>
          <w:rFonts w:ascii="Times New Roman" w:hAnsi="Times New Roman" w:cs="Times New Roman"/>
          <w:sz w:val="24"/>
          <w:szCs w:val="24"/>
          <w:shd w:val="clear" w:color="auto" w:fill="FFFFFF"/>
          <w:lang w:val="en-US"/>
        </w:rPr>
        <w:t>nnaire about</w:t>
      </w:r>
      <w:r w:rsidRPr="00571B66">
        <w:rPr>
          <w:rFonts w:ascii="Times New Roman" w:hAnsi="Times New Roman" w:cs="Times New Roman"/>
          <w:sz w:val="24"/>
          <w:szCs w:val="24"/>
          <w:shd w:val="clear" w:color="auto" w:fill="FFFFFF"/>
          <w:lang w:val="en-US"/>
        </w:rPr>
        <w:t xml:space="preserve"> </w:t>
      </w:r>
      <w:r w:rsidR="0060683E" w:rsidRPr="00571B66">
        <w:rPr>
          <w:rFonts w:ascii="Times New Roman" w:hAnsi="Times New Roman" w:cs="Times New Roman"/>
          <w:sz w:val="24"/>
          <w:szCs w:val="24"/>
          <w:shd w:val="clear" w:color="auto" w:fill="FFFFFF"/>
          <w:lang w:val="en-US"/>
        </w:rPr>
        <w:t xml:space="preserve">to his personal data, age, professional career and the structure of </w:t>
      </w:r>
      <w:r w:rsidR="0060683E">
        <w:rPr>
          <w:rFonts w:ascii="Times New Roman" w:hAnsi="Times New Roman" w:cs="Times New Roman"/>
          <w:sz w:val="24"/>
          <w:szCs w:val="24"/>
          <w:shd w:val="clear" w:color="auto" w:fill="FFFFFF"/>
          <w:lang w:val="en-US"/>
        </w:rPr>
        <w:t>his</w:t>
      </w:r>
      <w:r w:rsidR="0060683E" w:rsidRPr="00571B66">
        <w:rPr>
          <w:rFonts w:ascii="Times New Roman" w:hAnsi="Times New Roman" w:cs="Times New Roman"/>
          <w:sz w:val="24"/>
          <w:szCs w:val="24"/>
          <w:shd w:val="clear" w:color="auto" w:fill="FFFFFF"/>
          <w:lang w:val="en-US"/>
        </w:rPr>
        <w:t xml:space="preserve"> family </w:t>
      </w:r>
      <w:r w:rsidR="00033C44" w:rsidRPr="00571B66">
        <w:rPr>
          <w:rFonts w:ascii="Times New Roman" w:hAnsi="Times New Roman" w:cs="Times New Roman"/>
          <w:sz w:val="24"/>
          <w:szCs w:val="24"/>
          <w:shd w:val="clear" w:color="auto" w:fill="FFFFFF"/>
          <w:lang w:val="en-US"/>
        </w:rPr>
        <w:t xml:space="preserve">was </w:t>
      </w:r>
      <w:r w:rsidRPr="00571B66">
        <w:rPr>
          <w:rFonts w:ascii="Times New Roman" w:hAnsi="Times New Roman" w:cs="Times New Roman"/>
          <w:sz w:val="24"/>
          <w:szCs w:val="24"/>
          <w:shd w:val="clear" w:color="auto" w:fill="FFFFFF"/>
          <w:lang w:val="en-US"/>
        </w:rPr>
        <w:t xml:space="preserve">presented. </w:t>
      </w:r>
      <w:r w:rsidR="0045185B">
        <w:rPr>
          <w:rFonts w:ascii="Times New Roman" w:hAnsi="Times New Roman" w:cs="Times New Roman"/>
          <w:sz w:val="24"/>
          <w:szCs w:val="24"/>
          <w:shd w:val="clear" w:color="auto" w:fill="FFFFFF"/>
          <w:lang w:val="en-US"/>
        </w:rPr>
        <w:t>After that</w:t>
      </w:r>
      <w:r w:rsidR="00BF5EC6" w:rsidRPr="00571B66">
        <w:rPr>
          <w:rFonts w:ascii="Times New Roman" w:hAnsi="Times New Roman" w:cs="Times New Roman"/>
          <w:sz w:val="24"/>
          <w:szCs w:val="24"/>
          <w:shd w:val="clear" w:color="auto" w:fill="FFFFFF"/>
          <w:lang w:val="en-US"/>
        </w:rPr>
        <w:t xml:space="preserve">, </w:t>
      </w:r>
      <w:r w:rsidR="00265B49" w:rsidRPr="00571B66">
        <w:rPr>
          <w:rFonts w:ascii="Times New Roman" w:hAnsi="Times New Roman" w:cs="Times New Roman"/>
          <w:sz w:val="24"/>
          <w:szCs w:val="24"/>
          <w:shd w:val="clear" w:color="auto" w:fill="FFFFFF"/>
          <w:lang w:val="en-US"/>
        </w:rPr>
        <w:t xml:space="preserve">the </w:t>
      </w:r>
      <w:r w:rsidR="009D3BB0" w:rsidRPr="00571B66">
        <w:rPr>
          <w:rFonts w:ascii="Times New Roman" w:hAnsi="Times New Roman" w:cs="Times New Roman"/>
          <w:sz w:val="24"/>
          <w:szCs w:val="24"/>
          <w:shd w:val="clear" w:color="auto" w:fill="FFFFFF"/>
          <w:lang w:val="en-US"/>
        </w:rPr>
        <w:t>interview</w:t>
      </w:r>
      <w:r w:rsidR="0055769A">
        <w:rPr>
          <w:rFonts w:ascii="Times New Roman" w:hAnsi="Times New Roman" w:cs="Times New Roman"/>
          <w:sz w:val="24"/>
          <w:szCs w:val="24"/>
          <w:shd w:val="clear" w:color="auto" w:fill="FFFFFF"/>
          <w:lang w:val="en-US"/>
        </w:rPr>
        <w:t xml:space="preserve"> proceeded</w:t>
      </w:r>
      <w:r w:rsidR="009D3BB0" w:rsidRPr="00571B66">
        <w:rPr>
          <w:rFonts w:ascii="Times New Roman" w:hAnsi="Times New Roman" w:cs="Times New Roman"/>
          <w:sz w:val="24"/>
          <w:szCs w:val="24"/>
          <w:shd w:val="clear" w:color="auto" w:fill="FFFFFF"/>
          <w:lang w:val="en-US"/>
        </w:rPr>
        <w:t xml:space="preserve"> </w:t>
      </w:r>
      <w:r w:rsidRPr="00571B66">
        <w:rPr>
          <w:rFonts w:ascii="Times New Roman" w:hAnsi="Times New Roman" w:cs="Times New Roman"/>
          <w:sz w:val="24"/>
          <w:szCs w:val="24"/>
          <w:shd w:val="clear" w:color="auto" w:fill="FFFFFF"/>
          <w:lang w:val="en-US"/>
        </w:rPr>
        <w:t>with question</w:t>
      </w:r>
      <w:r w:rsidR="0055769A">
        <w:rPr>
          <w:rFonts w:ascii="Times New Roman" w:hAnsi="Times New Roman" w:cs="Times New Roman"/>
          <w:sz w:val="24"/>
          <w:szCs w:val="24"/>
          <w:shd w:val="clear" w:color="auto" w:fill="FFFFFF"/>
          <w:lang w:val="en-US"/>
        </w:rPr>
        <w:t xml:space="preserve">s related </w:t>
      </w:r>
      <w:r w:rsidR="003A5900">
        <w:rPr>
          <w:rFonts w:ascii="Times New Roman" w:hAnsi="Times New Roman" w:cs="Times New Roman"/>
          <w:sz w:val="24"/>
          <w:szCs w:val="24"/>
          <w:shd w:val="clear" w:color="auto" w:fill="FFFFFF"/>
          <w:lang w:val="en-US"/>
        </w:rPr>
        <w:t>to</w:t>
      </w:r>
      <w:r w:rsidRPr="00571B66">
        <w:rPr>
          <w:rFonts w:ascii="Times New Roman" w:hAnsi="Times New Roman" w:cs="Times New Roman"/>
          <w:sz w:val="24"/>
          <w:szCs w:val="24"/>
          <w:shd w:val="clear" w:color="auto" w:fill="FFFFFF"/>
          <w:lang w:val="en-US"/>
        </w:rPr>
        <w:t xml:space="preserve"> television habits</w:t>
      </w:r>
      <w:r w:rsidR="00BF5EC6" w:rsidRPr="00571B66">
        <w:rPr>
          <w:rFonts w:ascii="Times New Roman" w:hAnsi="Times New Roman" w:cs="Times New Roman"/>
          <w:sz w:val="24"/>
          <w:szCs w:val="24"/>
          <w:shd w:val="clear" w:color="auto" w:fill="FFFFFF"/>
          <w:lang w:val="en-US"/>
        </w:rPr>
        <w:t>, t</w:t>
      </w:r>
      <w:r w:rsidR="00265B49" w:rsidRPr="00571B66">
        <w:rPr>
          <w:rFonts w:ascii="Times New Roman" w:hAnsi="Times New Roman" w:cs="Times New Roman"/>
          <w:sz w:val="24"/>
          <w:szCs w:val="24"/>
          <w:shd w:val="clear" w:color="auto" w:fill="FFFFFF"/>
          <w:lang w:val="en-US"/>
        </w:rPr>
        <w:t>y</w:t>
      </w:r>
      <w:r w:rsidR="00BF5EC6" w:rsidRPr="00571B66">
        <w:rPr>
          <w:rFonts w:ascii="Times New Roman" w:hAnsi="Times New Roman" w:cs="Times New Roman"/>
          <w:sz w:val="24"/>
          <w:szCs w:val="24"/>
          <w:shd w:val="clear" w:color="auto" w:fill="FFFFFF"/>
          <w:lang w:val="en-US"/>
        </w:rPr>
        <w:t>pes of audiovisual devices existing</w:t>
      </w:r>
      <w:r w:rsidRPr="00571B66">
        <w:rPr>
          <w:rFonts w:ascii="Times New Roman" w:hAnsi="Times New Roman" w:cs="Times New Roman"/>
          <w:sz w:val="24"/>
          <w:szCs w:val="24"/>
          <w:shd w:val="clear" w:color="auto" w:fill="FFFFFF"/>
          <w:lang w:val="en-US"/>
        </w:rPr>
        <w:t xml:space="preserve"> in</w:t>
      </w:r>
      <w:r w:rsidR="0055769A">
        <w:rPr>
          <w:rFonts w:ascii="Times New Roman" w:hAnsi="Times New Roman" w:cs="Times New Roman"/>
          <w:sz w:val="24"/>
          <w:szCs w:val="24"/>
          <w:shd w:val="clear" w:color="auto" w:fill="FFFFFF"/>
          <w:lang w:val="en-US"/>
        </w:rPr>
        <w:t xml:space="preserve"> the</w:t>
      </w:r>
      <w:r w:rsidRPr="00571B66">
        <w:rPr>
          <w:rFonts w:ascii="Times New Roman" w:hAnsi="Times New Roman" w:cs="Times New Roman"/>
          <w:sz w:val="24"/>
          <w:szCs w:val="24"/>
          <w:shd w:val="clear" w:color="auto" w:fill="FFFFFF"/>
          <w:lang w:val="en-US"/>
        </w:rPr>
        <w:t xml:space="preserve"> family </w:t>
      </w:r>
      <w:r w:rsidR="00265B49" w:rsidRPr="00571B66">
        <w:rPr>
          <w:rFonts w:ascii="Times New Roman" w:hAnsi="Times New Roman" w:cs="Times New Roman"/>
          <w:sz w:val="24"/>
          <w:szCs w:val="24"/>
          <w:shd w:val="clear" w:color="auto" w:fill="FFFFFF"/>
          <w:lang w:val="en-US"/>
        </w:rPr>
        <w:t xml:space="preserve">household </w:t>
      </w:r>
      <w:r w:rsidRPr="00571B66">
        <w:rPr>
          <w:rFonts w:ascii="Times New Roman" w:hAnsi="Times New Roman" w:cs="Times New Roman"/>
          <w:sz w:val="24"/>
          <w:szCs w:val="24"/>
          <w:shd w:val="clear" w:color="auto" w:fill="FFFFFF"/>
          <w:lang w:val="en-US"/>
        </w:rPr>
        <w:t>and the</w:t>
      </w:r>
      <w:r w:rsidR="00BF5EC6" w:rsidRPr="00571B66">
        <w:rPr>
          <w:rFonts w:ascii="Times New Roman" w:hAnsi="Times New Roman" w:cs="Times New Roman"/>
          <w:sz w:val="24"/>
          <w:szCs w:val="24"/>
          <w:shd w:val="clear" w:color="auto" w:fill="FFFFFF"/>
          <w:lang w:val="en-US"/>
        </w:rPr>
        <w:t xml:space="preserve"> overall</w:t>
      </w:r>
      <w:r w:rsidRPr="00571B66">
        <w:rPr>
          <w:rFonts w:ascii="Times New Roman" w:hAnsi="Times New Roman" w:cs="Times New Roman"/>
          <w:sz w:val="24"/>
          <w:szCs w:val="24"/>
          <w:shd w:val="clear" w:color="auto" w:fill="FFFFFF"/>
          <w:lang w:val="en-US"/>
        </w:rPr>
        <w:t xml:space="preserve"> level of digital literacy. </w:t>
      </w:r>
      <w:r w:rsidR="00357601" w:rsidRPr="00571B66">
        <w:rPr>
          <w:rFonts w:ascii="Times New Roman" w:hAnsi="Times New Roman" w:cs="Times New Roman"/>
          <w:sz w:val="24"/>
          <w:szCs w:val="24"/>
          <w:shd w:val="clear" w:color="auto" w:fill="FFFFFF"/>
          <w:lang w:val="en-US"/>
        </w:rPr>
        <w:t xml:space="preserve">To characterize </w:t>
      </w:r>
      <w:r w:rsidRPr="00571B66">
        <w:rPr>
          <w:rFonts w:ascii="Times New Roman" w:hAnsi="Times New Roman" w:cs="Times New Roman"/>
          <w:sz w:val="24"/>
          <w:szCs w:val="24"/>
          <w:shd w:val="clear" w:color="auto" w:fill="FFFFFF"/>
          <w:lang w:val="en-US"/>
        </w:rPr>
        <w:t xml:space="preserve">digital </w:t>
      </w:r>
      <w:r w:rsidR="00690E83" w:rsidRPr="00571B66">
        <w:rPr>
          <w:rFonts w:ascii="Times New Roman" w:hAnsi="Times New Roman" w:cs="Times New Roman"/>
          <w:sz w:val="24"/>
          <w:szCs w:val="24"/>
          <w:shd w:val="clear" w:color="auto" w:fill="FFFFFF"/>
          <w:lang w:val="en-US"/>
        </w:rPr>
        <w:t>literacy,</w:t>
      </w:r>
      <w:r w:rsidR="00BF5EC6" w:rsidRPr="00571B66">
        <w:rPr>
          <w:rFonts w:ascii="Times New Roman" w:hAnsi="Times New Roman" w:cs="Times New Roman"/>
          <w:sz w:val="24"/>
          <w:szCs w:val="24"/>
          <w:shd w:val="clear" w:color="auto" w:fill="FFFFFF"/>
          <w:lang w:val="en-US"/>
        </w:rPr>
        <w:t xml:space="preserve"> </w:t>
      </w:r>
      <w:r w:rsidRPr="00571B66">
        <w:rPr>
          <w:rFonts w:ascii="Times New Roman" w:hAnsi="Times New Roman" w:cs="Times New Roman"/>
          <w:sz w:val="24"/>
          <w:szCs w:val="24"/>
          <w:shd w:val="clear" w:color="auto" w:fill="FFFFFF"/>
          <w:lang w:val="en-US"/>
        </w:rPr>
        <w:t xml:space="preserve">the metrics defined in </w:t>
      </w:r>
      <w:r w:rsidRPr="00571B66">
        <w:rPr>
          <w:rFonts w:ascii="Times New Roman" w:hAnsi="Times New Roman" w:cs="Times New Roman"/>
          <w:bCs/>
          <w:color w:val="000000" w:themeColor="text1"/>
          <w:sz w:val="24"/>
          <w:szCs w:val="24"/>
          <w:lang w:val="en-US"/>
        </w:rPr>
        <w:t>Digital Literacy European Commission Working Paper and</w:t>
      </w:r>
      <w:r w:rsidRPr="00571B66">
        <w:rPr>
          <w:rFonts w:ascii="Times New Roman" w:hAnsi="Times New Roman" w:cs="Times New Roman"/>
          <w:bCs/>
          <w:i/>
          <w:color w:val="000000" w:themeColor="text1"/>
          <w:sz w:val="24"/>
          <w:szCs w:val="24"/>
          <w:lang w:val="en-US"/>
        </w:rPr>
        <w:t xml:space="preserve"> </w:t>
      </w:r>
      <w:r w:rsidRPr="00571B66">
        <w:rPr>
          <w:rFonts w:ascii="Times New Roman" w:hAnsi="Times New Roman" w:cs="Times New Roman"/>
          <w:bCs/>
          <w:color w:val="000000" w:themeColor="text1"/>
          <w:sz w:val="24"/>
          <w:szCs w:val="24"/>
          <w:lang w:val="en-US"/>
        </w:rPr>
        <w:t>Recommendations from Digital Literacy High-Level Expert Group</w:t>
      </w:r>
      <w:r w:rsidRPr="00571B66">
        <w:rPr>
          <w:rFonts w:ascii="Times New Roman" w:hAnsi="Times New Roman" w:cs="Times New Roman"/>
          <w:bCs/>
          <w:i/>
          <w:color w:val="000000" w:themeColor="text1"/>
          <w:sz w:val="24"/>
          <w:szCs w:val="24"/>
          <w:lang w:val="en-US"/>
        </w:rPr>
        <w:t xml:space="preserve"> </w:t>
      </w:r>
      <w:r w:rsidRPr="00571B66">
        <w:rPr>
          <w:rFonts w:ascii="Times New Roman" w:hAnsi="Times New Roman" w:cs="Times New Roman"/>
          <w:bCs/>
          <w:color w:val="000000" w:themeColor="text1"/>
          <w:sz w:val="24"/>
          <w:szCs w:val="24"/>
          <w:lang w:val="en-US"/>
        </w:rPr>
        <w:t>(Group 2008, 5)</w:t>
      </w:r>
      <w:r w:rsidR="00357601" w:rsidRPr="00571B66">
        <w:rPr>
          <w:rFonts w:ascii="Times New Roman" w:hAnsi="Times New Roman" w:cs="Times New Roman"/>
          <w:bCs/>
          <w:color w:val="000000" w:themeColor="text1"/>
          <w:sz w:val="24"/>
          <w:szCs w:val="24"/>
          <w:lang w:val="en-US"/>
        </w:rPr>
        <w:t xml:space="preserve"> </w:t>
      </w:r>
      <w:r w:rsidR="00357601" w:rsidRPr="00571B66">
        <w:rPr>
          <w:rFonts w:ascii="Times New Roman" w:hAnsi="Times New Roman" w:cs="Times New Roman"/>
          <w:sz w:val="24"/>
          <w:szCs w:val="24"/>
          <w:shd w:val="clear" w:color="auto" w:fill="FFFFFF"/>
          <w:lang w:val="en-US"/>
        </w:rPr>
        <w:t xml:space="preserve">were used. </w:t>
      </w:r>
      <w:r w:rsidR="00357601" w:rsidRPr="00571B66">
        <w:rPr>
          <w:rFonts w:ascii="Times New Roman" w:hAnsi="Times New Roman" w:cs="Times New Roman"/>
          <w:color w:val="000000" w:themeColor="text1"/>
          <w:sz w:val="24"/>
          <w:szCs w:val="24"/>
          <w:lang w:val="en-US"/>
        </w:rPr>
        <w:t>Thus</w:t>
      </w:r>
      <w:r w:rsidR="0055769A">
        <w:rPr>
          <w:rFonts w:ascii="Times New Roman" w:hAnsi="Times New Roman" w:cs="Times New Roman"/>
          <w:color w:val="000000" w:themeColor="text1"/>
          <w:sz w:val="24"/>
          <w:szCs w:val="24"/>
          <w:lang w:val="en-US"/>
        </w:rPr>
        <w:t>,</w:t>
      </w:r>
      <w:r w:rsidR="00357601" w:rsidRPr="00571B66">
        <w:rPr>
          <w:rFonts w:ascii="Times New Roman" w:hAnsi="Times New Roman" w:cs="Times New Roman"/>
          <w:color w:val="000000" w:themeColor="text1"/>
          <w:sz w:val="24"/>
          <w:szCs w:val="24"/>
          <w:lang w:val="en-US"/>
        </w:rPr>
        <w:t xml:space="preserve"> </w:t>
      </w:r>
      <w:r w:rsidRPr="00571B66">
        <w:rPr>
          <w:rFonts w:ascii="Times New Roman" w:hAnsi="Times New Roman" w:cs="Times New Roman"/>
          <w:color w:val="000000" w:themeColor="text1"/>
          <w:sz w:val="24"/>
          <w:szCs w:val="24"/>
          <w:lang w:val="en-US"/>
        </w:rPr>
        <w:t xml:space="preserve">it is necessary to know if </w:t>
      </w:r>
      <w:r w:rsidR="00471860">
        <w:rPr>
          <w:rFonts w:ascii="Times New Roman" w:hAnsi="Times New Roman" w:cs="Times New Roman"/>
          <w:color w:val="000000" w:themeColor="text1"/>
          <w:sz w:val="24"/>
          <w:szCs w:val="24"/>
          <w:lang w:val="en-US"/>
        </w:rPr>
        <w:t>a</w:t>
      </w:r>
      <w:r w:rsidR="00471860" w:rsidRPr="00571B66">
        <w:rPr>
          <w:rFonts w:ascii="Times New Roman" w:hAnsi="Times New Roman" w:cs="Times New Roman"/>
          <w:color w:val="000000" w:themeColor="text1"/>
          <w:sz w:val="24"/>
          <w:szCs w:val="24"/>
          <w:lang w:val="en-US"/>
        </w:rPr>
        <w:t xml:space="preserve"> </w:t>
      </w:r>
      <w:r w:rsidR="00471860">
        <w:rPr>
          <w:rFonts w:ascii="Times New Roman" w:hAnsi="Times New Roman" w:cs="Times New Roman"/>
          <w:color w:val="000000" w:themeColor="text1"/>
          <w:sz w:val="24"/>
          <w:szCs w:val="24"/>
          <w:lang w:val="en-US"/>
        </w:rPr>
        <w:t>person</w:t>
      </w:r>
      <w:r w:rsidR="0055769A">
        <w:rPr>
          <w:rFonts w:ascii="Times New Roman" w:hAnsi="Times New Roman" w:cs="Times New Roman"/>
          <w:color w:val="000000" w:themeColor="text1"/>
          <w:sz w:val="24"/>
          <w:szCs w:val="24"/>
          <w:lang w:val="en-US"/>
        </w:rPr>
        <w:t xml:space="preserve"> was</w:t>
      </w:r>
      <w:r w:rsidRPr="00571B66">
        <w:rPr>
          <w:rFonts w:ascii="Times New Roman" w:hAnsi="Times New Roman" w:cs="Times New Roman"/>
          <w:color w:val="000000" w:themeColor="text1"/>
          <w:sz w:val="24"/>
          <w:szCs w:val="24"/>
          <w:lang w:val="en-US"/>
        </w:rPr>
        <w:t xml:space="preserve"> able to:</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Copy or move a file or a directory;</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Use the copy and paste tools to copy or move information within a document;</w:t>
      </w:r>
    </w:p>
    <w:p w:rsidR="00AA75C4" w:rsidRPr="00571B66" w:rsidRDefault="00C94079"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Us</w:t>
      </w:r>
      <w:r w:rsidR="00AA75C4" w:rsidRPr="00571B66">
        <w:rPr>
          <w:rFonts w:ascii="Times New Roman" w:hAnsi="Times New Roman"/>
          <w:sz w:val="24"/>
          <w:szCs w:val="24"/>
          <w:shd w:val="clear" w:color="auto" w:fill="FFFFFF"/>
          <w:lang w:val="en-US"/>
        </w:rPr>
        <w:t>e arit</w:t>
      </w:r>
      <w:r w:rsidRPr="00571B66">
        <w:rPr>
          <w:rFonts w:ascii="Times New Roman" w:hAnsi="Times New Roman"/>
          <w:sz w:val="24"/>
          <w:szCs w:val="24"/>
          <w:shd w:val="clear" w:color="auto" w:fill="FFFFFF"/>
          <w:lang w:val="en-US"/>
        </w:rPr>
        <w:t>h</w:t>
      </w:r>
      <w:r w:rsidR="00AA75C4" w:rsidRPr="00571B66">
        <w:rPr>
          <w:rFonts w:ascii="Times New Roman" w:hAnsi="Times New Roman"/>
          <w:sz w:val="24"/>
          <w:szCs w:val="24"/>
          <w:shd w:val="clear" w:color="auto" w:fill="FFFFFF"/>
          <w:lang w:val="en-US"/>
        </w:rPr>
        <w:t xml:space="preserve">metical formulas in a </w:t>
      </w:r>
      <w:r w:rsidR="00471860">
        <w:rPr>
          <w:rFonts w:ascii="Times New Roman" w:hAnsi="Times New Roman"/>
          <w:sz w:val="24"/>
          <w:szCs w:val="24"/>
          <w:shd w:val="clear" w:color="auto" w:fill="FFFFFF"/>
          <w:lang w:val="en-US"/>
        </w:rPr>
        <w:t>spread</w:t>
      </w:r>
      <w:r w:rsidR="00AA75C4" w:rsidRPr="00571B66">
        <w:rPr>
          <w:rFonts w:ascii="Times New Roman" w:hAnsi="Times New Roman"/>
          <w:sz w:val="24"/>
          <w:szCs w:val="24"/>
          <w:shd w:val="clear" w:color="auto" w:fill="FFFFFF"/>
          <w:lang w:val="en-US"/>
        </w:rPr>
        <w:t>sheet;</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Compress files;</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 xml:space="preserve">Connect and install new devices (for </w:t>
      </w:r>
      <w:r w:rsidR="00471860">
        <w:rPr>
          <w:rFonts w:ascii="Times New Roman" w:hAnsi="Times New Roman"/>
          <w:sz w:val="24"/>
          <w:szCs w:val="24"/>
          <w:shd w:val="clear" w:color="auto" w:fill="FFFFFF"/>
          <w:lang w:val="en-US"/>
        </w:rPr>
        <w:t>example</w:t>
      </w:r>
      <w:r w:rsidRPr="00571B66">
        <w:rPr>
          <w:rFonts w:ascii="Times New Roman" w:hAnsi="Times New Roman"/>
          <w:sz w:val="24"/>
          <w:szCs w:val="24"/>
          <w:shd w:val="clear" w:color="auto" w:fill="FFFFFF"/>
          <w:lang w:val="en-US"/>
        </w:rPr>
        <w:t>: a printer);</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Us</w:t>
      </w:r>
      <w:r w:rsidR="00471860">
        <w:rPr>
          <w:rFonts w:ascii="Times New Roman" w:hAnsi="Times New Roman"/>
          <w:sz w:val="24"/>
          <w:szCs w:val="24"/>
          <w:shd w:val="clear" w:color="auto" w:fill="FFFFFF"/>
          <w:lang w:val="en-US"/>
        </w:rPr>
        <w:t>e</w:t>
      </w:r>
      <w:r w:rsidRPr="00571B66">
        <w:rPr>
          <w:rFonts w:ascii="Times New Roman" w:hAnsi="Times New Roman"/>
          <w:sz w:val="24"/>
          <w:szCs w:val="24"/>
          <w:shd w:val="clear" w:color="auto" w:fill="FFFFFF"/>
          <w:lang w:val="en-US"/>
        </w:rPr>
        <w:t xml:space="preserve"> the </w:t>
      </w:r>
      <w:r w:rsidR="00C94079" w:rsidRPr="00571B66">
        <w:rPr>
          <w:rFonts w:ascii="Times New Roman" w:hAnsi="Times New Roman"/>
          <w:sz w:val="24"/>
          <w:szCs w:val="24"/>
          <w:shd w:val="clear" w:color="auto" w:fill="FFFFFF"/>
          <w:lang w:val="en-US"/>
        </w:rPr>
        <w:t>sear</w:t>
      </w:r>
      <w:r w:rsidRPr="00571B66">
        <w:rPr>
          <w:rFonts w:ascii="Times New Roman" w:hAnsi="Times New Roman"/>
          <w:sz w:val="24"/>
          <w:szCs w:val="24"/>
          <w:shd w:val="clear" w:color="auto" w:fill="FFFFFF"/>
          <w:lang w:val="en-US"/>
        </w:rPr>
        <w:t>ch engine;</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Sendin</w:t>
      </w:r>
      <w:r w:rsidR="00C94079" w:rsidRPr="00571B66">
        <w:rPr>
          <w:rFonts w:ascii="Times New Roman" w:hAnsi="Times New Roman"/>
          <w:sz w:val="24"/>
          <w:szCs w:val="24"/>
          <w:shd w:val="clear" w:color="auto" w:fill="FFFFFF"/>
          <w:lang w:val="en-US"/>
        </w:rPr>
        <w:t xml:space="preserve">g </w:t>
      </w:r>
      <w:r w:rsidR="00471860">
        <w:rPr>
          <w:rFonts w:ascii="Times New Roman" w:hAnsi="Times New Roman"/>
          <w:sz w:val="24"/>
          <w:szCs w:val="24"/>
          <w:shd w:val="clear" w:color="auto" w:fill="FFFFFF"/>
          <w:lang w:val="en-US"/>
        </w:rPr>
        <w:t xml:space="preserve">an </w:t>
      </w:r>
      <w:r w:rsidR="00C94079" w:rsidRPr="00571B66">
        <w:rPr>
          <w:rFonts w:ascii="Times New Roman" w:hAnsi="Times New Roman"/>
          <w:sz w:val="24"/>
          <w:szCs w:val="24"/>
          <w:shd w:val="clear" w:color="auto" w:fill="FFFFFF"/>
          <w:lang w:val="en-US"/>
        </w:rPr>
        <w:t>e-mail with attached</w:t>
      </w:r>
      <w:r w:rsidRPr="00571B66">
        <w:rPr>
          <w:rFonts w:ascii="Times New Roman" w:hAnsi="Times New Roman"/>
          <w:sz w:val="24"/>
          <w:szCs w:val="24"/>
          <w:shd w:val="clear" w:color="auto" w:fill="FFFFFF"/>
          <w:lang w:val="en-US"/>
        </w:rPr>
        <w:t xml:space="preserve"> </w:t>
      </w:r>
      <w:r w:rsidR="00571B66" w:rsidRPr="00571B66">
        <w:rPr>
          <w:rFonts w:ascii="Times New Roman" w:hAnsi="Times New Roman"/>
          <w:sz w:val="24"/>
          <w:szCs w:val="24"/>
          <w:shd w:val="clear" w:color="auto" w:fill="FFFFFF"/>
          <w:lang w:val="en-US"/>
        </w:rPr>
        <w:t>files;</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Post</w:t>
      </w:r>
      <w:r w:rsidR="00C94079" w:rsidRPr="00571B66">
        <w:rPr>
          <w:rFonts w:ascii="Times New Roman" w:hAnsi="Times New Roman"/>
          <w:sz w:val="24"/>
          <w:szCs w:val="24"/>
          <w:shd w:val="clear" w:color="auto" w:fill="FFFFFF"/>
          <w:lang w:val="en-US"/>
        </w:rPr>
        <w:t xml:space="preserve"> messages on discussion groups, </w:t>
      </w:r>
      <w:r w:rsidRPr="00571B66">
        <w:rPr>
          <w:rFonts w:ascii="Times New Roman" w:hAnsi="Times New Roman"/>
          <w:sz w:val="24"/>
          <w:szCs w:val="24"/>
          <w:shd w:val="clear" w:color="auto" w:fill="FFFFFF"/>
          <w:lang w:val="en-US"/>
        </w:rPr>
        <w:t>forums and chats;</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Us</w:t>
      </w:r>
      <w:r w:rsidR="00471860">
        <w:rPr>
          <w:rFonts w:ascii="Times New Roman" w:hAnsi="Times New Roman"/>
          <w:sz w:val="24"/>
          <w:szCs w:val="24"/>
          <w:shd w:val="clear" w:color="auto" w:fill="FFFFFF"/>
          <w:lang w:val="en-US"/>
        </w:rPr>
        <w:t>e</w:t>
      </w:r>
      <w:r w:rsidRPr="00571B66">
        <w:rPr>
          <w:rFonts w:ascii="Times New Roman" w:hAnsi="Times New Roman"/>
          <w:sz w:val="24"/>
          <w:szCs w:val="24"/>
          <w:shd w:val="clear" w:color="auto" w:fill="FFFFFF"/>
          <w:lang w:val="en-US"/>
        </w:rPr>
        <w:t xml:space="preserve"> the internet for phone </w:t>
      </w:r>
      <w:r w:rsidR="00571B66" w:rsidRPr="00571B66">
        <w:rPr>
          <w:rFonts w:ascii="Times New Roman" w:hAnsi="Times New Roman"/>
          <w:sz w:val="24"/>
          <w:szCs w:val="24"/>
          <w:shd w:val="clear" w:color="auto" w:fill="FFFFFF"/>
          <w:lang w:val="en-US"/>
        </w:rPr>
        <w:t>calls</w:t>
      </w:r>
      <w:r w:rsidRPr="00571B66">
        <w:rPr>
          <w:rFonts w:ascii="Times New Roman" w:hAnsi="Times New Roman"/>
          <w:sz w:val="24"/>
          <w:szCs w:val="24"/>
          <w:shd w:val="clear" w:color="auto" w:fill="FFFFFF"/>
          <w:lang w:val="en-US"/>
        </w:rPr>
        <w:t>;</w:t>
      </w:r>
    </w:p>
    <w:p w:rsidR="00AA75C4" w:rsidRPr="00571B66" w:rsidRDefault="00AA75C4" w:rsidP="00AA75C4">
      <w:pPr>
        <w:pStyle w:val="ListParagraph"/>
        <w:numPr>
          <w:ilvl w:val="0"/>
          <w:numId w:val="1"/>
        </w:num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Shar</w:t>
      </w:r>
      <w:r w:rsidR="00471860">
        <w:rPr>
          <w:rFonts w:ascii="Times New Roman" w:hAnsi="Times New Roman"/>
          <w:sz w:val="24"/>
          <w:szCs w:val="24"/>
          <w:shd w:val="clear" w:color="auto" w:fill="FFFFFF"/>
          <w:lang w:val="en-US"/>
        </w:rPr>
        <w:t>e</w:t>
      </w:r>
      <w:r w:rsidRPr="00571B66">
        <w:rPr>
          <w:rFonts w:ascii="Times New Roman" w:hAnsi="Times New Roman"/>
          <w:sz w:val="24"/>
          <w:szCs w:val="24"/>
          <w:shd w:val="clear" w:color="auto" w:fill="FFFFFF"/>
          <w:lang w:val="en-US"/>
        </w:rPr>
        <w:t xml:space="preserve"> movie filesand music files with other users;</w:t>
      </w:r>
    </w:p>
    <w:p w:rsidR="00BA29DF" w:rsidRPr="00571B66" w:rsidRDefault="00AA75C4" w:rsidP="00BA29DF">
      <w:pPr>
        <w:pStyle w:val="ListParagraph"/>
        <w:numPr>
          <w:ilvl w:val="0"/>
          <w:numId w:val="1"/>
        </w:numPr>
        <w:autoSpaceDE w:val="0"/>
        <w:autoSpaceDN w:val="0"/>
        <w:adjustRightInd w:val="0"/>
        <w:spacing w:after="0" w:line="240" w:lineRule="auto"/>
        <w:jc w:val="both"/>
        <w:rPr>
          <w:rFonts w:ascii="Times New Roman" w:eastAsiaTheme="minorHAnsi" w:hAnsi="Times New Roman"/>
          <w:sz w:val="24"/>
          <w:szCs w:val="24"/>
          <w:shd w:val="clear" w:color="auto" w:fill="FFFFFF"/>
          <w:lang w:val="en-US"/>
        </w:rPr>
      </w:pPr>
      <w:r w:rsidRPr="00571B66">
        <w:rPr>
          <w:rFonts w:ascii="Times New Roman" w:hAnsi="Times New Roman"/>
          <w:sz w:val="24"/>
          <w:szCs w:val="24"/>
          <w:shd w:val="clear" w:color="auto" w:fill="FFFFFF"/>
          <w:lang w:val="en-US"/>
        </w:rPr>
        <w:t>Creat</w:t>
      </w:r>
      <w:r w:rsidR="00471860">
        <w:rPr>
          <w:rFonts w:ascii="Times New Roman" w:hAnsi="Times New Roman"/>
          <w:sz w:val="24"/>
          <w:szCs w:val="24"/>
          <w:shd w:val="clear" w:color="auto" w:fill="FFFFFF"/>
          <w:lang w:val="en-US"/>
        </w:rPr>
        <w:t>e</w:t>
      </w:r>
      <w:r w:rsidRPr="00571B66">
        <w:rPr>
          <w:rFonts w:ascii="Times New Roman" w:hAnsi="Times New Roman"/>
          <w:sz w:val="24"/>
          <w:szCs w:val="24"/>
          <w:shd w:val="clear" w:color="auto" w:fill="FFFFFF"/>
          <w:lang w:val="en-US"/>
        </w:rPr>
        <w:t xml:space="preserve"> a web page;</w:t>
      </w:r>
    </w:p>
    <w:p w:rsidR="00BA29DF" w:rsidRPr="00571B66" w:rsidRDefault="00AA75C4" w:rsidP="00BA29DF">
      <w:pPr>
        <w:pStyle w:val="ListParagraph"/>
        <w:numPr>
          <w:ilvl w:val="0"/>
          <w:numId w:val="1"/>
        </w:numPr>
        <w:autoSpaceDE w:val="0"/>
        <w:autoSpaceDN w:val="0"/>
        <w:adjustRightInd w:val="0"/>
        <w:spacing w:after="0" w:line="240" w:lineRule="auto"/>
        <w:jc w:val="both"/>
        <w:rPr>
          <w:rFonts w:ascii="Times New Roman" w:eastAsiaTheme="minorHAnsi" w:hAnsi="Times New Roman"/>
          <w:sz w:val="24"/>
          <w:szCs w:val="24"/>
          <w:shd w:val="clear" w:color="auto" w:fill="FFFFFF"/>
          <w:lang w:val="en-US"/>
        </w:rPr>
      </w:pPr>
      <w:r w:rsidRPr="00571B66">
        <w:rPr>
          <w:rFonts w:ascii="Times New Roman" w:hAnsi="Times New Roman"/>
          <w:sz w:val="24"/>
          <w:szCs w:val="24"/>
          <w:lang w:val="en-US"/>
        </w:rPr>
        <w:t xml:space="preserve">Develop a software app using </w:t>
      </w:r>
      <w:r w:rsidR="00C94079" w:rsidRPr="00571B66">
        <w:rPr>
          <w:rFonts w:ascii="Times New Roman" w:hAnsi="Times New Roman"/>
          <w:sz w:val="24"/>
          <w:szCs w:val="24"/>
          <w:lang w:val="en-US"/>
        </w:rPr>
        <w:t xml:space="preserve">a </w:t>
      </w:r>
      <w:r w:rsidRPr="00571B66">
        <w:rPr>
          <w:rFonts w:ascii="Times New Roman" w:hAnsi="Times New Roman"/>
          <w:sz w:val="24"/>
          <w:szCs w:val="24"/>
          <w:lang w:val="en-US"/>
        </w:rPr>
        <w:t>programing language.</w:t>
      </w:r>
    </w:p>
    <w:p w:rsidR="00BA29DF" w:rsidRPr="00571B66" w:rsidRDefault="00BA29DF" w:rsidP="00BA29DF">
      <w:pPr>
        <w:autoSpaceDE w:val="0"/>
        <w:autoSpaceDN w:val="0"/>
        <w:adjustRightInd w:val="0"/>
        <w:spacing w:after="0" w:line="240" w:lineRule="auto"/>
        <w:jc w:val="both"/>
        <w:rPr>
          <w:rFonts w:ascii="Times New Roman" w:hAnsi="Times New Roman"/>
          <w:sz w:val="24"/>
          <w:szCs w:val="24"/>
          <w:lang w:val="en-US"/>
        </w:rPr>
      </w:pPr>
    </w:p>
    <w:p w:rsidR="00AA75C4" w:rsidRPr="00571B66" w:rsidRDefault="00AA75C4" w:rsidP="00BA29DF">
      <w:pPr>
        <w:autoSpaceDE w:val="0"/>
        <w:autoSpaceDN w:val="0"/>
        <w:adjustRightInd w:val="0"/>
        <w:spacing w:after="0" w:line="240" w:lineRule="auto"/>
        <w:jc w:val="both"/>
        <w:rPr>
          <w:rFonts w:ascii="Times New Roman" w:hAnsi="Times New Roman"/>
          <w:sz w:val="24"/>
          <w:szCs w:val="24"/>
          <w:shd w:val="clear" w:color="auto" w:fill="FFFFFF"/>
          <w:lang w:val="en-US"/>
        </w:rPr>
      </w:pPr>
      <w:r w:rsidRPr="00571B66">
        <w:rPr>
          <w:rFonts w:ascii="Times New Roman" w:hAnsi="Times New Roman"/>
          <w:sz w:val="24"/>
          <w:szCs w:val="24"/>
          <w:lang w:val="en-US"/>
        </w:rPr>
        <w:t xml:space="preserve">In </w:t>
      </w:r>
      <w:r w:rsidR="00471860">
        <w:rPr>
          <w:rFonts w:ascii="Times New Roman" w:hAnsi="Times New Roman"/>
          <w:sz w:val="24"/>
          <w:szCs w:val="24"/>
          <w:lang w:val="en-US"/>
        </w:rPr>
        <w:t>short,</w:t>
      </w:r>
      <w:r w:rsidR="00471860" w:rsidRPr="00571B66">
        <w:rPr>
          <w:rFonts w:ascii="Times New Roman" w:hAnsi="Times New Roman"/>
          <w:sz w:val="24"/>
          <w:szCs w:val="24"/>
          <w:lang w:val="en-US"/>
        </w:rPr>
        <w:t xml:space="preserve"> </w:t>
      </w:r>
      <w:r w:rsidRPr="00571B66">
        <w:rPr>
          <w:rFonts w:ascii="Times New Roman" w:hAnsi="Times New Roman"/>
          <w:sz w:val="24"/>
          <w:szCs w:val="24"/>
          <w:lang w:val="en-US"/>
        </w:rPr>
        <w:t>a</w:t>
      </w:r>
      <w:r w:rsidR="00471860">
        <w:rPr>
          <w:rFonts w:ascii="Times New Roman" w:hAnsi="Times New Roman"/>
          <w:sz w:val="24"/>
          <w:szCs w:val="24"/>
          <w:lang w:val="en-US"/>
        </w:rPr>
        <w:t xml:space="preserve"> person </w:t>
      </w:r>
      <w:r w:rsidR="00321B93" w:rsidRPr="00571B66">
        <w:rPr>
          <w:rFonts w:ascii="Times New Roman" w:hAnsi="Times New Roman"/>
          <w:sz w:val="24"/>
          <w:szCs w:val="24"/>
          <w:lang w:val="en-US"/>
        </w:rPr>
        <w:t>has</w:t>
      </w:r>
      <w:r w:rsidRPr="00571B66">
        <w:rPr>
          <w:rFonts w:ascii="Times New Roman" w:hAnsi="Times New Roman"/>
          <w:sz w:val="24"/>
          <w:szCs w:val="24"/>
          <w:lang w:val="en-US"/>
        </w:rPr>
        <w:t xml:space="preserve"> high digital literacy </w:t>
      </w:r>
      <w:r w:rsidR="00321B93" w:rsidRPr="00571B66">
        <w:rPr>
          <w:rFonts w:ascii="Times New Roman" w:hAnsi="Times New Roman"/>
          <w:sz w:val="24"/>
          <w:szCs w:val="24"/>
          <w:lang w:val="en-US"/>
        </w:rPr>
        <w:t>i</w:t>
      </w:r>
      <w:r w:rsidR="00471860">
        <w:rPr>
          <w:rFonts w:ascii="Times New Roman" w:hAnsi="Times New Roman"/>
          <w:sz w:val="24"/>
          <w:szCs w:val="24"/>
          <w:lang w:val="en-US"/>
        </w:rPr>
        <w:t>f</w:t>
      </w:r>
      <w:r w:rsidR="00321B93" w:rsidRPr="00571B66">
        <w:rPr>
          <w:rFonts w:ascii="Times New Roman" w:hAnsi="Times New Roman"/>
          <w:sz w:val="24"/>
          <w:szCs w:val="24"/>
          <w:lang w:val="en-US"/>
        </w:rPr>
        <w:t xml:space="preserve"> </w:t>
      </w:r>
      <w:r w:rsidR="0026294B" w:rsidRPr="00571B66">
        <w:rPr>
          <w:rFonts w:ascii="Times New Roman" w:hAnsi="Times New Roman"/>
          <w:sz w:val="24"/>
          <w:szCs w:val="24"/>
          <w:lang w:val="en-US"/>
        </w:rPr>
        <w:t xml:space="preserve">is able to </w:t>
      </w:r>
      <w:r w:rsidRPr="00571B66">
        <w:rPr>
          <w:rFonts w:ascii="Times New Roman" w:hAnsi="Times New Roman"/>
          <w:sz w:val="24"/>
          <w:szCs w:val="24"/>
          <w:lang w:val="en-US"/>
        </w:rPr>
        <w:t>execute five or more of these tasks, medium digital literacy when</w:t>
      </w:r>
      <w:r w:rsidR="0026294B" w:rsidRPr="00571B66">
        <w:rPr>
          <w:rFonts w:ascii="Times New Roman" w:hAnsi="Times New Roman"/>
          <w:sz w:val="24"/>
          <w:szCs w:val="24"/>
          <w:lang w:val="en-US"/>
        </w:rPr>
        <w:t xml:space="preserve"> is able to</w:t>
      </w:r>
      <w:r w:rsidRPr="00571B66">
        <w:rPr>
          <w:rFonts w:ascii="Times New Roman" w:hAnsi="Times New Roman"/>
          <w:sz w:val="24"/>
          <w:szCs w:val="24"/>
          <w:lang w:val="en-US"/>
        </w:rPr>
        <w:t xml:space="preserve"> execute three or four</w:t>
      </w:r>
      <w:r w:rsidR="004119C5">
        <w:rPr>
          <w:rFonts w:ascii="Times New Roman" w:hAnsi="Times New Roman"/>
          <w:sz w:val="24"/>
          <w:szCs w:val="24"/>
          <w:lang w:val="en-US"/>
        </w:rPr>
        <w:t xml:space="preserve"> </w:t>
      </w:r>
      <w:r w:rsidRPr="00571B66">
        <w:rPr>
          <w:rFonts w:ascii="Times New Roman" w:hAnsi="Times New Roman"/>
          <w:sz w:val="24"/>
          <w:szCs w:val="24"/>
          <w:lang w:val="en-US"/>
        </w:rPr>
        <w:t xml:space="preserve">and low digital literacy when </w:t>
      </w:r>
      <w:r w:rsidR="0026294B" w:rsidRPr="00571B66">
        <w:rPr>
          <w:rFonts w:ascii="Times New Roman" w:hAnsi="Times New Roman"/>
          <w:sz w:val="24"/>
          <w:szCs w:val="24"/>
          <w:lang w:val="en-US"/>
        </w:rPr>
        <w:t xml:space="preserve">is </w:t>
      </w:r>
      <w:r w:rsidRPr="00571B66">
        <w:rPr>
          <w:rFonts w:ascii="Times New Roman" w:hAnsi="Times New Roman"/>
          <w:sz w:val="24"/>
          <w:szCs w:val="24"/>
          <w:lang w:val="en-US"/>
        </w:rPr>
        <w:t>only</w:t>
      </w:r>
      <w:r w:rsidR="0026294B" w:rsidRPr="00571B66">
        <w:rPr>
          <w:rFonts w:ascii="Times New Roman" w:hAnsi="Times New Roman"/>
          <w:sz w:val="24"/>
          <w:szCs w:val="24"/>
          <w:lang w:val="en-US"/>
        </w:rPr>
        <w:t xml:space="preserve"> able to</w:t>
      </w:r>
      <w:r w:rsidRPr="00571B66">
        <w:rPr>
          <w:rFonts w:ascii="Times New Roman" w:hAnsi="Times New Roman"/>
          <w:sz w:val="24"/>
          <w:szCs w:val="24"/>
          <w:lang w:val="en-US"/>
        </w:rPr>
        <w:t xml:space="preserve"> execute up to two of these tasks.</w:t>
      </w:r>
    </w:p>
    <w:p w:rsidR="00AA75C4" w:rsidRPr="00571B66" w:rsidRDefault="00AA75C4" w:rsidP="00AA75C4">
      <w:pPr>
        <w:pStyle w:val="ListParagraph"/>
        <w:spacing w:line="240" w:lineRule="auto"/>
        <w:ind w:left="0" w:firstLine="480"/>
        <w:jc w:val="both"/>
        <w:rPr>
          <w:rFonts w:ascii="Times New Roman" w:hAnsi="Times New Roman"/>
          <w:sz w:val="24"/>
          <w:szCs w:val="24"/>
          <w:shd w:val="clear" w:color="auto" w:fill="FFFFFF"/>
          <w:lang w:val="en-US"/>
        </w:rPr>
      </w:pPr>
      <w:r w:rsidRPr="00571B66">
        <w:rPr>
          <w:rFonts w:ascii="Times New Roman" w:eastAsiaTheme="minorHAnsi" w:hAnsi="Times New Roman"/>
          <w:sz w:val="24"/>
          <w:szCs w:val="24"/>
          <w:shd w:val="clear" w:color="auto" w:fill="FFFFFF"/>
          <w:lang w:val="en-US"/>
        </w:rPr>
        <w:lastRenderedPageBreak/>
        <w:t>Then, the physical capa</w:t>
      </w:r>
      <w:r w:rsidR="00C72AE0">
        <w:rPr>
          <w:rFonts w:ascii="Times New Roman" w:eastAsiaTheme="minorHAnsi" w:hAnsi="Times New Roman"/>
          <w:sz w:val="24"/>
          <w:szCs w:val="24"/>
          <w:shd w:val="clear" w:color="auto" w:fill="FFFFFF"/>
          <w:lang w:val="en-US"/>
        </w:rPr>
        <w:t>bilities</w:t>
      </w:r>
      <w:r w:rsidRPr="00571B66">
        <w:rPr>
          <w:rFonts w:ascii="Times New Roman" w:eastAsiaTheme="minorHAnsi" w:hAnsi="Times New Roman"/>
          <w:sz w:val="24"/>
          <w:szCs w:val="24"/>
          <w:shd w:val="clear" w:color="auto" w:fill="FFFFFF"/>
          <w:lang w:val="en-US"/>
        </w:rPr>
        <w:t xml:space="preserve"> (audi</w:t>
      </w:r>
      <w:r w:rsidR="004C34C6">
        <w:rPr>
          <w:rFonts w:ascii="Times New Roman" w:eastAsiaTheme="minorHAnsi" w:hAnsi="Times New Roman"/>
          <w:sz w:val="24"/>
          <w:szCs w:val="24"/>
          <w:shd w:val="clear" w:color="auto" w:fill="FFFFFF"/>
          <w:lang w:val="en-US"/>
        </w:rPr>
        <w:t xml:space="preserve">tory </w:t>
      </w:r>
      <w:r w:rsidRPr="00571B66">
        <w:rPr>
          <w:rFonts w:ascii="Times New Roman" w:eastAsiaTheme="minorHAnsi" w:hAnsi="Times New Roman"/>
          <w:sz w:val="24"/>
          <w:szCs w:val="24"/>
          <w:shd w:val="clear" w:color="auto" w:fill="FFFFFF"/>
          <w:lang w:val="en-US"/>
        </w:rPr>
        <w:t xml:space="preserve">and visual) of the </w:t>
      </w:r>
      <w:r w:rsidR="004C34C6">
        <w:rPr>
          <w:rFonts w:ascii="Times New Roman" w:eastAsiaTheme="minorHAnsi" w:hAnsi="Times New Roman"/>
          <w:sz w:val="24"/>
          <w:szCs w:val="24"/>
          <w:shd w:val="clear" w:color="auto" w:fill="FFFFFF"/>
          <w:lang w:val="en-US"/>
        </w:rPr>
        <w:t>participant</w:t>
      </w:r>
      <w:r w:rsidR="004C34C6" w:rsidRPr="00571B66">
        <w:rPr>
          <w:rFonts w:ascii="Times New Roman" w:eastAsiaTheme="minorHAnsi" w:hAnsi="Times New Roman"/>
          <w:sz w:val="24"/>
          <w:szCs w:val="24"/>
          <w:shd w:val="clear" w:color="auto" w:fill="FFFFFF"/>
          <w:lang w:val="en-US"/>
        </w:rPr>
        <w:t xml:space="preserve"> </w:t>
      </w:r>
      <w:r w:rsidRPr="00571B66">
        <w:rPr>
          <w:rFonts w:ascii="Times New Roman" w:eastAsiaTheme="minorHAnsi" w:hAnsi="Times New Roman"/>
          <w:sz w:val="24"/>
          <w:szCs w:val="24"/>
          <w:shd w:val="clear" w:color="auto" w:fill="FFFFFF"/>
          <w:lang w:val="en-US"/>
        </w:rPr>
        <w:t>are tested, as well as their cognitive capa</w:t>
      </w:r>
      <w:r w:rsidR="00C72AE0">
        <w:rPr>
          <w:rFonts w:ascii="Times New Roman" w:eastAsiaTheme="minorHAnsi" w:hAnsi="Times New Roman"/>
          <w:sz w:val="24"/>
          <w:szCs w:val="24"/>
          <w:shd w:val="clear" w:color="auto" w:fill="FFFFFF"/>
          <w:lang w:val="en-US"/>
        </w:rPr>
        <w:t>bili</w:t>
      </w:r>
      <w:r w:rsidRPr="00571B66">
        <w:rPr>
          <w:rFonts w:ascii="Times New Roman" w:eastAsiaTheme="minorHAnsi" w:hAnsi="Times New Roman"/>
          <w:sz w:val="24"/>
          <w:szCs w:val="24"/>
          <w:shd w:val="clear" w:color="auto" w:fill="FFFFFF"/>
          <w:lang w:val="en-US"/>
        </w:rPr>
        <w:t>ties (memory and concentration)</w:t>
      </w:r>
      <w:r w:rsidR="00321B93" w:rsidRPr="00571B66">
        <w:rPr>
          <w:rFonts w:ascii="Times New Roman" w:eastAsiaTheme="minorHAnsi" w:hAnsi="Times New Roman"/>
          <w:sz w:val="24"/>
          <w:szCs w:val="24"/>
          <w:shd w:val="clear" w:color="auto" w:fill="FFFFFF"/>
          <w:lang w:val="en-US"/>
        </w:rPr>
        <w:t xml:space="preserve">. To evaluate </w:t>
      </w:r>
      <w:r w:rsidR="0026294B" w:rsidRPr="00571B66">
        <w:rPr>
          <w:rFonts w:ascii="Times New Roman" w:eastAsiaTheme="minorHAnsi" w:hAnsi="Times New Roman"/>
          <w:sz w:val="24"/>
          <w:szCs w:val="24"/>
          <w:shd w:val="clear" w:color="auto" w:fill="FFFFFF"/>
          <w:lang w:val="en-US"/>
        </w:rPr>
        <w:t xml:space="preserve">physical </w:t>
      </w:r>
      <w:r w:rsidR="00690E83" w:rsidRPr="00571B66">
        <w:rPr>
          <w:rFonts w:ascii="Times New Roman" w:eastAsiaTheme="minorHAnsi" w:hAnsi="Times New Roman"/>
          <w:sz w:val="24"/>
          <w:szCs w:val="24"/>
          <w:shd w:val="clear" w:color="auto" w:fill="FFFFFF"/>
          <w:lang w:val="en-US"/>
        </w:rPr>
        <w:t>capabilities,</w:t>
      </w:r>
      <w:r w:rsidR="00321B93" w:rsidRPr="00571B66">
        <w:rPr>
          <w:rFonts w:ascii="Times New Roman" w:eastAsiaTheme="minorHAnsi" w:hAnsi="Times New Roman"/>
          <w:sz w:val="24"/>
          <w:szCs w:val="24"/>
          <w:shd w:val="clear" w:color="auto" w:fill="FFFFFF"/>
          <w:lang w:val="en-US"/>
        </w:rPr>
        <w:t xml:space="preserve"> </w:t>
      </w:r>
      <w:r w:rsidR="0026294B" w:rsidRPr="00571B66">
        <w:rPr>
          <w:rFonts w:ascii="Times New Roman" w:eastAsiaTheme="minorHAnsi" w:hAnsi="Times New Roman"/>
          <w:sz w:val="24"/>
          <w:szCs w:val="24"/>
          <w:shd w:val="clear" w:color="auto" w:fill="FFFFFF"/>
          <w:lang w:val="en-US"/>
        </w:rPr>
        <w:t xml:space="preserve">we asked the </w:t>
      </w:r>
      <w:r w:rsidR="004C34C6">
        <w:rPr>
          <w:rFonts w:ascii="Times New Roman" w:eastAsiaTheme="minorHAnsi" w:hAnsi="Times New Roman"/>
          <w:sz w:val="24"/>
          <w:szCs w:val="24"/>
          <w:shd w:val="clear" w:color="auto" w:fill="FFFFFF"/>
          <w:lang w:val="en-US"/>
        </w:rPr>
        <w:t>participant about</w:t>
      </w:r>
      <w:r w:rsidR="004C34C6" w:rsidRPr="00571B66">
        <w:rPr>
          <w:rFonts w:ascii="Times New Roman" w:eastAsiaTheme="minorHAnsi" w:hAnsi="Times New Roman"/>
          <w:sz w:val="24"/>
          <w:szCs w:val="24"/>
          <w:shd w:val="clear" w:color="auto" w:fill="FFFFFF"/>
          <w:lang w:val="en-US"/>
        </w:rPr>
        <w:t xml:space="preserve"> </w:t>
      </w:r>
      <w:r w:rsidR="0026294B" w:rsidRPr="00571B66">
        <w:rPr>
          <w:rFonts w:ascii="Times New Roman" w:eastAsiaTheme="minorHAnsi" w:hAnsi="Times New Roman"/>
          <w:sz w:val="24"/>
          <w:szCs w:val="24"/>
          <w:shd w:val="clear" w:color="auto" w:fill="FFFFFF"/>
          <w:lang w:val="en-US"/>
        </w:rPr>
        <w:t>their physical limitations</w:t>
      </w:r>
      <w:r w:rsidR="004C34C6">
        <w:rPr>
          <w:rFonts w:ascii="Times New Roman" w:eastAsiaTheme="minorHAnsi" w:hAnsi="Times New Roman"/>
          <w:sz w:val="24"/>
          <w:szCs w:val="24"/>
          <w:shd w:val="clear" w:color="auto" w:fill="FFFFFF"/>
          <w:lang w:val="en-US"/>
        </w:rPr>
        <w:t>. On the other hand, to evaluate</w:t>
      </w:r>
      <w:r w:rsidR="0026294B" w:rsidRPr="00571B66">
        <w:rPr>
          <w:rFonts w:ascii="Times New Roman" w:eastAsiaTheme="minorHAnsi" w:hAnsi="Times New Roman"/>
          <w:sz w:val="24"/>
          <w:szCs w:val="24"/>
          <w:shd w:val="clear" w:color="auto" w:fill="FFFFFF"/>
          <w:lang w:val="en-US"/>
        </w:rPr>
        <w:t xml:space="preserve"> the cognitive</w:t>
      </w:r>
      <w:r w:rsidR="004C34C6">
        <w:rPr>
          <w:rFonts w:ascii="Times New Roman" w:eastAsiaTheme="minorHAnsi" w:hAnsi="Times New Roman"/>
          <w:sz w:val="24"/>
          <w:szCs w:val="24"/>
          <w:shd w:val="clear" w:color="auto" w:fill="FFFFFF"/>
          <w:lang w:val="en-US"/>
        </w:rPr>
        <w:t xml:space="preserve"> capabilities</w:t>
      </w:r>
      <w:r w:rsidR="0026294B" w:rsidRPr="00571B66">
        <w:rPr>
          <w:rFonts w:ascii="Times New Roman" w:eastAsiaTheme="minorHAnsi" w:hAnsi="Times New Roman"/>
          <w:sz w:val="24"/>
          <w:szCs w:val="24"/>
          <w:shd w:val="clear" w:color="auto" w:fill="FFFFFF"/>
          <w:lang w:val="en-US"/>
        </w:rPr>
        <w:t xml:space="preserve"> we carefully stud</w:t>
      </w:r>
      <w:r w:rsidR="0069353F">
        <w:rPr>
          <w:rFonts w:ascii="Times New Roman" w:eastAsiaTheme="minorHAnsi" w:hAnsi="Times New Roman"/>
          <w:sz w:val="24"/>
          <w:szCs w:val="24"/>
          <w:shd w:val="clear" w:color="auto" w:fill="FFFFFF"/>
          <w:lang w:val="en-US"/>
        </w:rPr>
        <w:t>ied</w:t>
      </w:r>
      <w:r w:rsidR="0026294B" w:rsidRPr="00571B66">
        <w:rPr>
          <w:rFonts w:ascii="Times New Roman" w:eastAsiaTheme="minorHAnsi" w:hAnsi="Times New Roman"/>
          <w:sz w:val="24"/>
          <w:szCs w:val="24"/>
          <w:shd w:val="clear" w:color="auto" w:fill="FFFFFF"/>
          <w:lang w:val="en-US"/>
        </w:rPr>
        <w:t xml:space="preserve"> their speech looking,</w:t>
      </w:r>
      <w:r w:rsidR="00321B93" w:rsidRPr="00571B66">
        <w:rPr>
          <w:rFonts w:ascii="Times New Roman" w:eastAsiaTheme="minorHAnsi" w:hAnsi="Times New Roman"/>
          <w:sz w:val="24"/>
          <w:szCs w:val="24"/>
          <w:shd w:val="clear" w:color="auto" w:fill="FFFFFF"/>
          <w:lang w:val="en-US"/>
        </w:rPr>
        <w:t xml:space="preserve"> </w:t>
      </w:r>
      <w:r w:rsidR="0026294B" w:rsidRPr="00571B66">
        <w:rPr>
          <w:rFonts w:ascii="Times New Roman" w:eastAsiaTheme="minorHAnsi" w:hAnsi="Times New Roman"/>
          <w:sz w:val="24"/>
          <w:szCs w:val="24"/>
          <w:shd w:val="clear" w:color="auto" w:fill="FFFFFF"/>
          <w:lang w:val="en-US"/>
        </w:rPr>
        <w:t>indirectly, for faults</w:t>
      </w:r>
      <w:r w:rsidRPr="00571B66">
        <w:rPr>
          <w:rFonts w:ascii="Times New Roman" w:eastAsiaTheme="minorHAnsi" w:hAnsi="Times New Roman"/>
          <w:sz w:val="24"/>
          <w:szCs w:val="24"/>
          <w:shd w:val="clear" w:color="auto" w:fill="FFFFFF"/>
          <w:lang w:val="en-US"/>
        </w:rPr>
        <w:t>. In th</w:t>
      </w:r>
      <w:r w:rsidR="0069353F">
        <w:rPr>
          <w:rFonts w:ascii="Times New Roman" w:eastAsiaTheme="minorHAnsi" w:hAnsi="Times New Roman"/>
          <w:sz w:val="24"/>
          <w:szCs w:val="24"/>
          <w:shd w:val="clear" w:color="auto" w:fill="FFFFFF"/>
          <w:lang w:val="en-US"/>
        </w:rPr>
        <w:t>is case</w:t>
      </w:r>
      <w:r w:rsidRPr="00571B66">
        <w:rPr>
          <w:rFonts w:ascii="Times New Roman" w:eastAsiaTheme="minorHAnsi" w:hAnsi="Times New Roman"/>
          <w:sz w:val="24"/>
          <w:szCs w:val="24"/>
          <w:shd w:val="clear" w:color="auto" w:fill="FFFFFF"/>
          <w:lang w:val="en-US"/>
        </w:rPr>
        <w:t xml:space="preserve"> , it </w:t>
      </w:r>
      <w:r w:rsidR="0069353F">
        <w:rPr>
          <w:rFonts w:ascii="Times New Roman" w:eastAsiaTheme="minorHAnsi" w:hAnsi="Times New Roman"/>
          <w:sz w:val="24"/>
          <w:szCs w:val="24"/>
          <w:shd w:val="clear" w:color="auto" w:fill="FFFFFF"/>
          <w:lang w:val="en-US"/>
        </w:rPr>
        <w:t>was</w:t>
      </w:r>
      <w:r w:rsidR="0069353F" w:rsidRPr="00571B66">
        <w:rPr>
          <w:rFonts w:ascii="Times New Roman" w:eastAsiaTheme="minorHAnsi" w:hAnsi="Times New Roman"/>
          <w:sz w:val="24"/>
          <w:szCs w:val="24"/>
          <w:shd w:val="clear" w:color="auto" w:fill="FFFFFF"/>
          <w:lang w:val="en-US"/>
        </w:rPr>
        <w:t xml:space="preserve"> </w:t>
      </w:r>
      <w:r w:rsidRPr="00571B66">
        <w:rPr>
          <w:rFonts w:ascii="Times New Roman" w:eastAsiaTheme="minorHAnsi" w:hAnsi="Times New Roman"/>
          <w:sz w:val="24"/>
          <w:szCs w:val="24"/>
          <w:shd w:val="clear" w:color="auto" w:fill="FFFFFF"/>
          <w:lang w:val="en-US"/>
        </w:rPr>
        <w:t>important to perceive which social services the senior ha</w:t>
      </w:r>
      <w:r w:rsidR="0069353F">
        <w:rPr>
          <w:rFonts w:ascii="Times New Roman" w:eastAsiaTheme="minorHAnsi" w:hAnsi="Times New Roman"/>
          <w:sz w:val="24"/>
          <w:szCs w:val="24"/>
          <w:shd w:val="clear" w:color="auto" w:fill="FFFFFF"/>
          <w:lang w:val="en-US"/>
        </w:rPr>
        <w:t>d</w:t>
      </w:r>
      <w:r w:rsidRPr="00571B66">
        <w:rPr>
          <w:rFonts w:ascii="Times New Roman" w:eastAsiaTheme="minorHAnsi" w:hAnsi="Times New Roman"/>
          <w:sz w:val="24"/>
          <w:szCs w:val="24"/>
          <w:shd w:val="clear" w:color="auto" w:fill="FFFFFF"/>
          <w:lang w:val="en-US"/>
        </w:rPr>
        <w:t xml:space="preserve"> more interest in obtaining information on, what </w:t>
      </w:r>
      <w:r w:rsidR="0069353F">
        <w:rPr>
          <w:rFonts w:ascii="Times New Roman" w:eastAsiaTheme="minorHAnsi" w:hAnsi="Times New Roman"/>
          <w:sz w:val="24"/>
          <w:szCs w:val="24"/>
          <w:shd w:val="clear" w:color="auto" w:fill="FFFFFF"/>
          <w:lang w:val="en-US"/>
        </w:rPr>
        <w:t>were</w:t>
      </w:r>
      <w:r w:rsidRPr="00571B66">
        <w:rPr>
          <w:rFonts w:ascii="Times New Roman" w:eastAsiaTheme="minorHAnsi" w:hAnsi="Times New Roman"/>
          <w:sz w:val="24"/>
          <w:szCs w:val="24"/>
          <w:shd w:val="clear" w:color="auto" w:fill="FFFFFF"/>
          <w:lang w:val="en-US"/>
        </w:rPr>
        <w:t xml:space="preserve"> their </w:t>
      </w:r>
      <w:r w:rsidR="009632CD">
        <w:rPr>
          <w:rFonts w:ascii="Times New Roman" w:eastAsiaTheme="minorHAnsi" w:hAnsi="Times New Roman"/>
          <w:sz w:val="24"/>
          <w:szCs w:val="24"/>
          <w:shd w:val="clear" w:color="auto" w:fill="FFFFFF"/>
          <w:lang w:val="en-US"/>
        </w:rPr>
        <w:t>greatest</w:t>
      </w:r>
      <w:r w:rsidR="009632CD" w:rsidRPr="00571B66">
        <w:rPr>
          <w:rFonts w:ascii="Times New Roman" w:eastAsiaTheme="minorHAnsi" w:hAnsi="Times New Roman"/>
          <w:sz w:val="24"/>
          <w:szCs w:val="24"/>
          <w:shd w:val="clear" w:color="auto" w:fill="FFFFFF"/>
          <w:lang w:val="en-US"/>
        </w:rPr>
        <w:t xml:space="preserve"> </w:t>
      </w:r>
      <w:r w:rsidRPr="00571B66">
        <w:rPr>
          <w:rFonts w:ascii="Times New Roman" w:eastAsiaTheme="minorHAnsi" w:hAnsi="Times New Roman"/>
          <w:sz w:val="24"/>
          <w:szCs w:val="24"/>
          <w:shd w:val="clear" w:color="auto" w:fill="FFFFFF"/>
          <w:lang w:val="en-US"/>
        </w:rPr>
        <w:t xml:space="preserve">doubts and how, normally, they get information </w:t>
      </w:r>
      <w:r w:rsidR="00321B93" w:rsidRPr="00571B66">
        <w:rPr>
          <w:rFonts w:ascii="Times New Roman" w:eastAsiaTheme="minorHAnsi" w:hAnsi="Times New Roman"/>
          <w:sz w:val="24"/>
          <w:szCs w:val="24"/>
          <w:shd w:val="clear" w:color="auto" w:fill="FFFFFF"/>
          <w:lang w:val="en-US"/>
        </w:rPr>
        <w:t xml:space="preserve">about </w:t>
      </w:r>
      <w:r w:rsidRPr="00571B66">
        <w:rPr>
          <w:rFonts w:ascii="Times New Roman" w:eastAsiaTheme="minorHAnsi" w:hAnsi="Times New Roman"/>
          <w:sz w:val="24"/>
          <w:szCs w:val="24"/>
          <w:shd w:val="clear" w:color="auto" w:fill="FFFFFF"/>
          <w:lang w:val="en-US"/>
        </w:rPr>
        <w:t xml:space="preserve">social service changes </w:t>
      </w:r>
      <w:r w:rsidR="009D3BB0" w:rsidRPr="00571B66">
        <w:rPr>
          <w:rFonts w:ascii="Times New Roman" w:eastAsiaTheme="minorHAnsi" w:hAnsi="Times New Roman"/>
          <w:sz w:val="24"/>
          <w:szCs w:val="24"/>
          <w:shd w:val="clear" w:color="auto" w:fill="FFFFFF"/>
          <w:lang w:val="en-US"/>
        </w:rPr>
        <w:t>(for</w:t>
      </w:r>
      <w:r w:rsidRPr="00571B66">
        <w:rPr>
          <w:rFonts w:ascii="Times New Roman" w:eastAsiaTheme="minorHAnsi" w:hAnsi="Times New Roman"/>
          <w:sz w:val="24"/>
          <w:szCs w:val="24"/>
          <w:shd w:val="clear" w:color="auto" w:fill="FFFFFF"/>
          <w:lang w:val="en-US"/>
        </w:rPr>
        <w:t xml:space="preserve"> </w:t>
      </w:r>
      <w:r w:rsidR="0069353F">
        <w:rPr>
          <w:rFonts w:ascii="Times New Roman" w:eastAsiaTheme="minorHAnsi" w:hAnsi="Times New Roman"/>
          <w:sz w:val="24"/>
          <w:szCs w:val="24"/>
          <w:shd w:val="clear" w:color="auto" w:fill="FFFFFF"/>
          <w:lang w:val="en-US"/>
        </w:rPr>
        <w:t>example</w:t>
      </w:r>
      <w:r w:rsidRPr="00571B66">
        <w:rPr>
          <w:rFonts w:ascii="Times New Roman" w:eastAsiaTheme="minorHAnsi" w:hAnsi="Times New Roman"/>
          <w:sz w:val="24"/>
          <w:szCs w:val="24"/>
          <w:shd w:val="clear" w:color="auto" w:fill="FFFFFF"/>
          <w:lang w:val="en-US"/>
        </w:rPr>
        <w:t xml:space="preserve">: did you know that in 2016, the </w:t>
      </w:r>
      <w:r w:rsidR="0069353F">
        <w:rPr>
          <w:rFonts w:ascii="Times New Roman" w:eastAsiaTheme="minorHAnsi" w:hAnsi="Times New Roman"/>
          <w:sz w:val="24"/>
          <w:szCs w:val="24"/>
          <w:shd w:val="clear" w:color="auto" w:fill="FFFFFF"/>
          <w:lang w:val="en-US"/>
        </w:rPr>
        <w:t xml:space="preserve">age </w:t>
      </w:r>
      <w:r w:rsidRPr="00571B66">
        <w:rPr>
          <w:rFonts w:ascii="Times New Roman" w:eastAsiaTheme="minorHAnsi" w:hAnsi="Times New Roman"/>
          <w:sz w:val="24"/>
          <w:szCs w:val="24"/>
          <w:shd w:val="clear" w:color="auto" w:fill="FFFFFF"/>
          <w:lang w:val="en-US"/>
        </w:rPr>
        <w:t>of retirement went up to</w:t>
      </w:r>
      <w:r w:rsidR="00161CDB" w:rsidRPr="00571B66">
        <w:rPr>
          <w:rFonts w:ascii="Times New Roman" w:eastAsiaTheme="minorHAnsi" w:hAnsi="Times New Roman"/>
          <w:sz w:val="24"/>
          <w:szCs w:val="24"/>
          <w:shd w:val="clear" w:color="auto" w:fill="FFFFFF"/>
          <w:lang w:val="en-US"/>
        </w:rPr>
        <w:t xml:space="preserve"> 66 years and 2 months</w:t>
      </w:r>
      <w:r w:rsidR="0069353F">
        <w:rPr>
          <w:rFonts w:ascii="Times New Roman" w:eastAsiaTheme="minorHAnsi" w:hAnsi="Times New Roman"/>
          <w:sz w:val="24"/>
          <w:szCs w:val="24"/>
          <w:shd w:val="clear" w:color="auto" w:fill="FFFFFF"/>
          <w:lang w:val="en-US"/>
        </w:rPr>
        <w:t>?</w:t>
      </w:r>
      <w:r w:rsidR="00161CDB" w:rsidRPr="00571B66">
        <w:rPr>
          <w:rFonts w:ascii="Times New Roman" w:eastAsiaTheme="minorHAnsi" w:hAnsi="Times New Roman"/>
          <w:sz w:val="24"/>
          <w:szCs w:val="24"/>
          <w:shd w:val="clear" w:color="auto" w:fill="FFFFFF"/>
          <w:lang w:val="en-US"/>
        </w:rPr>
        <w:t>.</w:t>
      </w:r>
      <w:r w:rsidRPr="00571B66">
        <w:rPr>
          <w:rFonts w:ascii="Times New Roman" w:eastAsiaTheme="minorHAnsi" w:hAnsi="Times New Roman"/>
          <w:sz w:val="24"/>
          <w:szCs w:val="24"/>
          <w:shd w:val="clear" w:color="auto" w:fill="FFFFFF"/>
          <w:lang w:val="en-US"/>
        </w:rPr>
        <w:t xml:space="preserve"> If</w:t>
      </w:r>
      <w:r w:rsidR="0069353F">
        <w:rPr>
          <w:rFonts w:ascii="Times New Roman" w:eastAsiaTheme="minorHAnsi" w:hAnsi="Times New Roman"/>
          <w:sz w:val="24"/>
          <w:szCs w:val="24"/>
          <w:shd w:val="clear" w:color="auto" w:fill="FFFFFF"/>
          <w:lang w:val="en-US"/>
        </w:rPr>
        <w:t xml:space="preserve"> is the case</w:t>
      </w:r>
      <w:r w:rsidRPr="00571B66">
        <w:rPr>
          <w:rFonts w:ascii="Times New Roman" w:eastAsiaTheme="minorHAnsi" w:hAnsi="Times New Roman"/>
          <w:sz w:val="24"/>
          <w:szCs w:val="24"/>
          <w:shd w:val="clear" w:color="auto" w:fill="FFFFFF"/>
          <w:lang w:val="en-US"/>
        </w:rPr>
        <w:t xml:space="preserve"> how </w:t>
      </w:r>
      <w:r w:rsidR="00420E79" w:rsidRPr="00571B66">
        <w:rPr>
          <w:rFonts w:ascii="Times New Roman" w:eastAsiaTheme="minorHAnsi" w:hAnsi="Times New Roman"/>
          <w:sz w:val="24"/>
          <w:szCs w:val="24"/>
          <w:shd w:val="clear" w:color="auto" w:fill="FFFFFF"/>
          <w:lang w:val="en-US"/>
        </w:rPr>
        <w:t>you got</w:t>
      </w:r>
      <w:r w:rsidRPr="00571B66">
        <w:rPr>
          <w:rFonts w:ascii="Times New Roman" w:eastAsiaTheme="minorHAnsi" w:hAnsi="Times New Roman"/>
          <w:sz w:val="24"/>
          <w:szCs w:val="24"/>
          <w:shd w:val="clear" w:color="auto" w:fill="FFFFFF"/>
          <w:lang w:val="en-US"/>
        </w:rPr>
        <w:t xml:space="preserve"> hold of this information</w:t>
      </w:r>
      <w:r w:rsidR="00161CDB" w:rsidRPr="00571B66">
        <w:rPr>
          <w:rFonts w:ascii="Times New Roman" w:eastAsiaTheme="minorHAnsi" w:hAnsi="Times New Roman"/>
          <w:sz w:val="24"/>
          <w:szCs w:val="24"/>
          <w:shd w:val="clear" w:color="auto" w:fill="FFFFFF"/>
          <w:lang w:val="en-US"/>
        </w:rPr>
        <w:t xml:space="preserve"> </w:t>
      </w:r>
      <w:r w:rsidR="00571B66" w:rsidRPr="00571B66">
        <w:rPr>
          <w:rFonts w:ascii="Times New Roman" w:eastAsiaTheme="minorHAnsi" w:hAnsi="Times New Roman"/>
          <w:sz w:val="24"/>
          <w:szCs w:val="24"/>
          <w:shd w:val="clear" w:color="auto" w:fill="FFFFFF"/>
          <w:lang w:val="en-US"/>
        </w:rPr>
        <w:t>through</w:t>
      </w:r>
      <w:r w:rsidR="00161CDB" w:rsidRPr="00571B66">
        <w:rPr>
          <w:rFonts w:ascii="Times New Roman" w:eastAsiaTheme="minorHAnsi" w:hAnsi="Times New Roman"/>
          <w:sz w:val="24"/>
          <w:szCs w:val="24"/>
          <w:shd w:val="clear" w:color="auto" w:fill="FFFFFF"/>
          <w:lang w:val="en-US"/>
        </w:rPr>
        <w:t xml:space="preserve"> television, newspapers and r</w:t>
      </w:r>
      <w:r w:rsidRPr="00571B66">
        <w:rPr>
          <w:rFonts w:ascii="Times New Roman" w:eastAsiaTheme="minorHAnsi" w:hAnsi="Times New Roman"/>
          <w:sz w:val="24"/>
          <w:szCs w:val="24"/>
          <w:shd w:val="clear" w:color="auto" w:fill="FFFFFF"/>
          <w:lang w:val="en-US"/>
        </w:rPr>
        <w:t>adio</w:t>
      </w:r>
      <w:r w:rsidR="0069353F">
        <w:rPr>
          <w:rFonts w:ascii="Times New Roman" w:eastAsiaTheme="minorHAnsi" w:hAnsi="Times New Roman"/>
          <w:sz w:val="24"/>
          <w:szCs w:val="24"/>
          <w:shd w:val="clear" w:color="auto" w:fill="FFFFFF"/>
          <w:lang w:val="en-US"/>
        </w:rPr>
        <w:t>?</w:t>
      </w:r>
      <w:r w:rsidRPr="00571B66">
        <w:rPr>
          <w:rFonts w:ascii="Times New Roman" w:eastAsiaTheme="minorHAnsi" w:hAnsi="Times New Roman"/>
          <w:sz w:val="24"/>
          <w:szCs w:val="24"/>
          <w:shd w:val="clear" w:color="auto" w:fill="FFFFFF"/>
          <w:lang w:val="en-US"/>
        </w:rPr>
        <w:t>)</w:t>
      </w:r>
      <w:r w:rsidRPr="00571B66">
        <w:rPr>
          <w:rFonts w:ascii="Times New Roman" w:hAnsi="Times New Roman"/>
          <w:sz w:val="24"/>
          <w:szCs w:val="24"/>
          <w:shd w:val="clear" w:color="auto" w:fill="FFFFFF"/>
          <w:lang w:val="en-US"/>
        </w:rPr>
        <w:t xml:space="preserve">. Before this, it </w:t>
      </w:r>
      <w:r w:rsidR="00017963">
        <w:rPr>
          <w:rFonts w:ascii="Times New Roman" w:hAnsi="Times New Roman"/>
          <w:sz w:val="24"/>
          <w:szCs w:val="24"/>
          <w:shd w:val="clear" w:color="auto" w:fill="FFFFFF"/>
          <w:lang w:val="en-US"/>
        </w:rPr>
        <w:t>was</w:t>
      </w:r>
      <w:r w:rsidR="00017963"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imperative to perceive the level of difficulty that the senior ha</w:t>
      </w:r>
      <w:r w:rsidR="00017963">
        <w:rPr>
          <w:rFonts w:ascii="Times New Roman" w:hAnsi="Times New Roman"/>
          <w:sz w:val="24"/>
          <w:szCs w:val="24"/>
          <w:shd w:val="clear" w:color="auto" w:fill="FFFFFF"/>
          <w:lang w:val="en-US"/>
        </w:rPr>
        <w:t>d</w:t>
      </w:r>
      <w:r w:rsidRPr="00571B66">
        <w:rPr>
          <w:rFonts w:ascii="Times New Roman" w:hAnsi="Times New Roman"/>
          <w:sz w:val="24"/>
          <w:szCs w:val="24"/>
          <w:shd w:val="clear" w:color="auto" w:fill="FFFFFF"/>
          <w:lang w:val="en-US"/>
        </w:rPr>
        <w:t xml:space="preserve"> in reaching this kind of changes and to try and minimize them to the least possible.</w:t>
      </w:r>
    </w:p>
    <w:p w:rsidR="00AA75C4" w:rsidRPr="007273CA" w:rsidRDefault="00AA75C4" w:rsidP="00AA75C4">
      <w:pPr>
        <w:pStyle w:val="ListParagraph"/>
        <w:spacing w:line="240" w:lineRule="auto"/>
        <w:ind w:left="0" w:firstLine="480"/>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 xml:space="preserve">Upon finalizing the first part of the </w:t>
      </w:r>
      <w:r w:rsidR="004004B5" w:rsidRPr="00571B66">
        <w:rPr>
          <w:rFonts w:ascii="Times New Roman" w:hAnsi="Times New Roman"/>
          <w:sz w:val="24"/>
          <w:szCs w:val="24"/>
          <w:shd w:val="clear" w:color="auto" w:fill="FFFFFF"/>
          <w:lang w:val="en-US"/>
        </w:rPr>
        <w:t>questio</w:t>
      </w:r>
      <w:r w:rsidR="004004B5">
        <w:rPr>
          <w:rFonts w:ascii="Times New Roman" w:hAnsi="Times New Roman"/>
          <w:sz w:val="24"/>
          <w:szCs w:val="24"/>
          <w:shd w:val="clear" w:color="auto" w:fill="FFFFFF"/>
          <w:lang w:val="en-US"/>
        </w:rPr>
        <w:t>nna</w:t>
      </w:r>
      <w:r w:rsidR="004004B5" w:rsidRPr="00571B66">
        <w:rPr>
          <w:rFonts w:ascii="Times New Roman" w:hAnsi="Times New Roman"/>
          <w:sz w:val="24"/>
          <w:szCs w:val="24"/>
          <w:shd w:val="clear" w:color="auto" w:fill="FFFFFF"/>
          <w:lang w:val="en-US"/>
        </w:rPr>
        <w:t>ire</w:t>
      </w:r>
      <w:r w:rsidRPr="00571B66">
        <w:rPr>
          <w:rFonts w:ascii="Times New Roman" w:hAnsi="Times New Roman"/>
          <w:sz w:val="24"/>
          <w:szCs w:val="24"/>
          <w:shd w:val="clear" w:color="auto" w:fill="FFFFFF"/>
          <w:lang w:val="en-US"/>
        </w:rPr>
        <w:t>, already described</w:t>
      </w:r>
      <w:r w:rsidR="00BD4308" w:rsidRPr="00571B66">
        <w:rPr>
          <w:rFonts w:ascii="Times New Roman" w:hAnsi="Times New Roman"/>
          <w:sz w:val="24"/>
          <w:szCs w:val="24"/>
          <w:shd w:val="clear" w:color="auto" w:fill="FFFFFF"/>
          <w:lang w:val="en-US"/>
        </w:rPr>
        <w:t>,</w:t>
      </w:r>
      <w:r w:rsidRPr="00571B66">
        <w:rPr>
          <w:rFonts w:ascii="Times New Roman" w:hAnsi="Times New Roman"/>
          <w:sz w:val="24"/>
          <w:szCs w:val="24"/>
          <w:shd w:val="clear" w:color="auto" w:fill="FFFFFF"/>
          <w:lang w:val="en-US"/>
        </w:rPr>
        <w:t xml:space="preserve"> it</w:t>
      </w:r>
      <w:r w:rsidR="004004B5">
        <w:rPr>
          <w:rFonts w:ascii="Times New Roman" w:hAnsi="Times New Roman"/>
          <w:sz w:val="24"/>
          <w:szCs w:val="24"/>
          <w:shd w:val="clear" w:color="auto" w:fill="FFFFFF"/>
          <w:lang w:val="en-US"/>
        </w:rPr>
        <w:t xml:space="preserve"> was</w:t>
      </w:r>
      <w:r w:rsidRPr="00571B66">
        <w:rPr>
          <w:rFonts w:ascii="Times New Roman" w:hAnsi="Times New Roman"/>
          <w:sz w:val="24"/>
          <w:szCs w:val="24"/>
          <w:shd w:val="clear" w:color="auto" w:fill="FFFFFF"/>
          <w:lang w:val="en-US"/>
        </w:rPr>
        <w:t xml:space="preserve"> </w:t>
      </w:r>
      <w:r w:rsidR="00BD4308" w:rsidRPr="00571B66">
        <w:rPr>
          <w:rFonts w:ascii="Times New Roman" w:hAnsi="Times New Roman"/>
          <w:sz w:val="24"/>
          <w:szCs w:val="24"/>
          <w:shd w:val="clear" w:color="auto" w:fill="FFFFFF"/>
          <w:lang w:val="en-US"/>
        </w:rPr>
        <w:t xml:space="preserve">time to present the first video. </w:t>
      </w:r>
      <w:r w:rsidR="004004B5">
        <w:rPr>
          <w:rFonts w:ascii="Times New Roman" w:hAnsi="Times New Roman"/>
          <w:sz w:val="24"/>
          <w:szCs w:val="24"/>
          <w:shd w:val="clear" w:color="auto" w:fill="FFFFFF"/>
          <w:lang w:val="en-US"/>
        </w:rPr>
        <w:t>A</w:t>
      </w:r>
      <w:r w:rsidR="00BD4308" w:rsidRPr="00571B66">
        <w:rPr>
          <w:rFonts w:ascii="Times New Roman" w:hAnsi="Times New Roman"/>
          <w:sz w:val="24"/>
          <w:szCs w:val="24"/>
          <w:shd w:val="clear" w:color="auto" w:fill="FFFFFF"/>
          <w:lang w:val="en-US"/>
        </w:rPr>
        <w:t xml:space="preserve">fter the video visualization we </w:t>
      </w:r>
      <w:r w:rsidR="003A6487">
        <w:rPr>
          <w:rFonts w:ascii="Times New Roman" w:hAnsi="Times New Roman"/>
          <w:sz w:val="24"/>
          <w:szCs w:val="24"/>
          <w:shd w:val="clear" w:color="auto" w:fill="FFFFFF"/>
          <w:lang w:val="en-US"/>
        </w:rPr>
        <w:t>proceeded</w:t>
      </w:r>
      <w:r w:rsidR="003A6487" w:rsidRPr="00571B66">
        <w:rPr>
          <w:rFonts w:ascii="Times New Roman" w:hAnsi="Times New Roman"/>
          <w:sz w:val="24"/>
          <w:szCs w:val="24"/>
          <w:shd w:val="clear" w:color="auto" w:fill="FFFFFF"/>
          <w:lang w:val="en-US"/>
        </w:rPr>
        <w:t xml:space="preserve"> </w:t>
      </w:r>
      <w:r w:rsidR="00BD4308" w:rsidRPr="00571B66">
        <w:rPr>
          <w:rFonts w:ascii="Times New Roman" w:hAnsi="Times New Roman"/>
          <w:sz w:val="24"/>
          <w:szCs w:val="24"/>
          <w:shd w:val="clear" w:color="auto" w:fill="FFFFFF"/>
          <w:lang w:val="en-US"/>
        </w:rPr>
        <w:t xml:space="preserve">with a set of questions </w:t>
      </w:r>
      <w:r w:rsidR="003A5900">
        <w:rPr>
          <w:rFonts w:ascii="Times New Roman" w:hAnsi="Times New Roman"/>
          <w:sz w:val="24"/>
          <w:szCs w:val="24"/>
          <w:shd w:val="clear" w:color="auto" w:fill="FFFFFF"/>
          <w:lang w:val="en-US"/>
        </w:rPr>
        <w:t>related</w:t>
      </w:r>
      <w:r w:rsidR="003A5900" w:rsidRPr="00571B66">
        <w:rPr>
          <w:rFonts w:ascii="Times New Roman" w:hAnsi="Times New Roman"/>
          <w:sz w:val="24"/>
          <w:szCs w:val="24"/>
          <w:shd w:val="clear" w:color="auto" w:fill="FFFFFF"/>
          <w:lang w:val="en-US"/>
        </w:rPr>
        <w:t xml:space="preserve"> </w:t>
      </w:r>
      <w:r w:rsidR="00BD4308" w:rsidRPr="00571B66">
        <w:rPr>
          <w:rFonts w:ascii="Times New Roman" w:hAnsi="Times New Roman"/>
          <w:sz w:val="24"/>
          <w:szCs w:val="24"/>
          <w:shd w:val="clear" w:color="auto" w:fill="FFFFFF"/>
          <w:lang w:val="en-US"/>
        </w:rPr>
        <w:t>to the contents show</w:t>
      </w:r>
      <w:r w:rsidR="00321B93" w:rsidRPr="00571B66">
        <w:rPr>
          <w:rFonts w:ascii="Times New Roman" w:hAnsi="Times New Roman"/>
          <w:sz w:val="24"/>
          <w:szCs w:val="24"/>
          <w:shd w:val="clear" w:color="auto" w:fill="FFFFFF"/>
          <w:lang w:val="en-US"/>
        </w:rPr>
        <w:t>ed</w:t>
      </w:r>
      <w:r w:rsidR="00BD4308" w:rsidRPr="00571B66">
        <w:rPr>
          <w:rFonts w:ascii="Times New Roman" w:hAnsi="Times New Roman"/>
          <w:sz w:val="24"/>
          <w:szCs w:val="24"/>
          <w:shd w:val="clear" w:color="auto" w:fill="FFFFFF"/>
          <w:lang w:val="en-US"/>
        </w:rPr>
        <w:t>.</w:t>
      </w:r>
      <w:r w:rsidRPr="00571B66">
        <w:rPr>
          <w:rFonts w:ascii="Times New Roman" w:hAnsi="Times New Roman"/>
          <w:sz w:val="24"/>
          <w:szCs w:val="24"/>
          <w:shd w:val="clear" w:color="auto" w:fill="FFFFFF"/>
          <w:lang w:val="en-US"/>
        </w:rPr>
        <w:t xml:space="preserve"> This set of questions </w:t>
      </w:r>
      <w:r w:rsidR="008A02B8">
        <w:rPr>
          <w:rFonts w:ascii="Times New Roman" w:hAnsi="Times New Roman"/>
          <w:sz w:val="24"/>
          <w:szCs w:val="24"/>
          <w:shd w:val="clear" w:color="auto" w:fill="FFFFFF"/>
          <w:lang w:val="en-US"/>
        </w:rPr>
        <w:t>was</w:t>
      </w:r>
      <w:r w:rsidRPr="00571B66">
        <w:rPr>
          <w:rFonts w:ascii="Times New Roman" w:hAnsi="Times New Roman"/>
          <w:sz w:val="24"/>
          <w:szCs w:val="24"/>
          <w:shd w:val="clear" w:color="auto" w:fill="FFFFFF"/>
          <w:lang w:val="en-US"/>
        </w:rPr>
        <w:t xml:space="preserve"> repeated after the visualization of the second video, </w:t>
      </w:r>
      <w:r w:rsidR="00321B93" w:rsidRPr="00571B66">
        <w:rPr>
          <w:rFonts w:ascii="Times New Roman" w:hAnsi="Times New Roman"/>
          <w:sz w:val="24"/>
          <w:szCs w:val="24"/>
          <w:shd w:val="clear" w:color="auto" w:fill="FFFFFF"/>
          <w:lang w:val="en-US"/>
        </w:rPr>
        <w:t>to enable</w:t>
      </w:r>
      <w:r w:rsidR="008A02B8">
        <w:rPr>
          <w:rFonts w:ascii="Times New Roman" w:hAnsi="Times New Roman"/>
          <w:sz w:val="24"/>
          <w:szCs w:val="24"/>
          <w:shd w:val="clear" w:color="auto" w:fill="FFFFFF"/>
          <w:lang w:val="en-US"/>
        </w:rPr>
        <w:t xml:space="preserve"> the</w:t>
      </w:r>
      <w:r w:rsidR="00321B93" w:rsidRPr="00571B66">
        <w:rPr>
          <w:rFonts w:ascii="Times New Roman" w:hAnsi="Times New Roman"/>
          <w:sz w:val="24"/>
          <w:szCs w:val="24"/>
          <w:shd w:val="clear" w:color="auto" w:fill="FFFFFF"/>
          <w:lang w:val="en-US"/>
        </w:rPr>
        <w:t xml:space="preserve"> adequate </w:t>
      </w:r>
      <w:r w:rsidR="009D3BB0" w:rsidRPr="00571B66">
        <w:rPr>
          <w:rFonts w:ascii="Times New Roman" w:hAnsi="Times New Roman"/>
          <w:sz w:val="24"/>
          <w:szCs w:val="24"/>
          <w:shd w:val="clear" w:color="auto" w:fill="FFFFFF"/>
          <w:lang w:val="en-US"/>
        </w:rPr>
        <w:t>evaluation of</w:t>
      </w:r>
      <w:r w:rsidR="00321B93" w:rsidRPr="00571B66">
        <w:rPr>
          <w:rFonts w:ascii="Times New Roman" w:hAnsi="Times New Roman"/>
          <w:sz w:val="24"/>
          <w:szCs w:val="24"/>
          <w:shd w:val="clear" w:color="auto" w:fill="FFFFFF"/>
          <w:lang w:val="en-US"/>
        </w:rPr>
        <w:t xml:space="preserve"> </w:t>
      </w:r>
      <w:r w:rsidR="008A02B8">
        <w:rPr>
          <w:rFonts w:ascii="Times New Roman" w:hAnsi="Times New Roman"/>
          <w:sz w:val="24"/>
          <w:szCs w:val="24"/>
          <w:shd w:val="clear" w:color="auto" w:fill="FFFFFF"/>
          <w:lang w:val="en-US"/>
        </w:rPr>
        <w:t xml:space="preserve">the </w:t>
      </w:r>
      <w:r w:rsidRPr="00571B66">
        <w:rPr>
          <w:rFonts w:ascii="Times New Roman" w:hAnsi="Times New Roman"/>
          <w:sz w:val="24"/>
          <w:szCs w:val="24"/>
          <w:shd w:val="clear" w:color="auto" w:fill="FFFFFF"/>
          <w:lang w:val="en-US"/>
        </w:rPr>
        <w:t>video</w:t>
      </w:r>
      <w:r w:rsidR="00321B93" w:rsidRPr="00571B66">
        <w:rPr>
          <w:rFonts w:ascii="Times New Roman" w:hAnsi="Times New Roman"/>
          <w:sz w:val="24"/>
          <w:szCs w:val="24"/>
          <w:shd w:val="clear" w:color="auto" w:fill="FFFFFF"/>
          <w:lang w:val="en-US"/>
        </w:rPr>
        <w:t xml:space="preserve"> construction.</w:t>
      </w:r>
      <w:r w:rsidRPr="00571B66">
        <w:rPr>
          <w:rFonts w:ascii="Times New Roman" w:hAnsi="Times New Roman"/>
          <w:sz w:val="24"/>
          <w:szCs w:val="24"/>
          <w:shd w:val="clear" w:color="auto" w:fill="FFFFFF"/>
          <w:lang w:val="en-US"/>
        </w:rPr>
        <w:t xml:space="preserve"> The </w:t>
      </w:r>
      <w:r w:rsidR="006E4EA2" w:rsidRPr="00571B66">
        <w:rPr>
          <w:rFonts w:ascii="Times New Roman" w:hAnsi="Times New Roman"/>
          <w:sz w:val="24"/>
          <w:szCs w:val="24"/>
          <w:shd w:val="clear" w:color="auto" w:fill="FFFFFF"/>
          <w:lang w:val="en-US"/>
        </w:rPr>
        <w:t xml:space="preserve">evaluation </w:t>
      </w:r>
      <w:r w:rsidR="00277895">
        <w:rPr>
          <w:rFonts w:ascii="Times New Roman" w:hAnsi="Times New Roman"/>
          <w:sz w:val="24"/>
          <w:szCs w:val="24"/>
          <w:shd w:val="clear" w:color="auto" w:fill="FFFFFF"/>
          <w:lang w:val="en-US"/>
        </w:rPr>
        <w:t>contained</w:t>
      </w:r>
      <w:r w:rsidRPr="00571B66">
        <w:rPr>
          <w:rFonts w:ascii="Times New Roman" w:hAnsi="Times New Roman"/>
          <w:sz w:val="24"/>
          <w:szCs w:val="24"/>
          <w:shd w:val="clear" w:color="auto" w:fill="FFFFFF"/>
          <w:lang w:val="en-US"/>
        </w:rPr>
        <w:t xml:space="preserve"> the font size (if it </w:t>
      </w:r>
      <w:r w:rsidR="006911EE">
        <w:rPr>
          <w:rFonts w:ascii="Times New Roman" w:hAnsi="Times New Roman"/>
          <w:sz w:val="24"/>
          <w:szCs w:val="24"/>
          <w:shd w:val="clear" w:color="auto" w:fill="FFFFFF"/>
          <w:lang w:val="en-US"/>
        </w:rPr>
        <w:t>was</w:t>
      </w:r>
      <w:r w:rsidR="006911EE"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 xml:space="preserve">readable or not), the image quality, audio quality and if the video </w:t>
      </w:r>
      <w:r w:rsidR="00277895">
        <w:rPr>
          <w:rFonts w:ascii="Times New Roman" w:hAnsi="Times New Roman"/>
          <w:sz w:val="24"/>
          <w:szCs w:val="24"/>
          <w:shd w:val="clear" w:color="auto" w:fill="FFFFFF"/>
          <w:lang w:val="en-US"/>
        </w:rPr>
        <w:t>was</w:t>
      </w:r>
      <w:r w:rsidRPr="00571B66">
        <w:rPr>
          <w:rFonts w:ascii="Times New Roman" w:hAnsi="Times New Roman"/>
          <w:sz w:val="24"/>
          <w:szCs w:val="24"/>
          <w:shd w:val="clear" w:color="auto" w:fill="FFFFFF"/>
          <w:lang w:val="en-US"/>
        </w:rPr>
        <w:t xml:space="preserve"> or not appealing. Secondly, </w:t>
      </w:r>
      <w:r w:rsidR="006E4EA2" w:rsidRPr="00571B66">
        <w:rPr>
          <w:rFonts w:ascii="Times New Roman" w:hAnsi="Times New Roman"/>
          <w:sz w:val="24"/>
          <w:szCs w:val="24"/>
          <w:shd w:val="clear" w:color="auto" w:fill="FFFFFF"/>
          <w:lang w:val="en-US"/>
        </w:rPr>
        <w:t xml:space="preserve">it </w:t>
      </w:r>
      <w:r w:rsidR="004C27C9">
        <w:rPr>
          <w:rFonts w:ascii="Times New Roman" w:hAnsi="Times New Roman"/>
          <w:sz w:val="24"/>
          <w:szCs w:val="24"/>
          <w:shd w:val="clear" w:color="auto" w:fill="FFFFFF"/>
          <w:lang w:val="en-US"/>
        </w:rPr>
        <w:t>was</w:t>
      </w:r>
      <w:r w:rsidR="004C27C9" w:rsidRPr="00571B66">
        <w:rPr>
          <w:rFonts w:ascii="Times New Roman" w:hAnsi="Times New Roman"/>
          <w:sz w:val="24"/>
          <w:szCs w:val="24"/>
          <w:shd w:val="clear" w:color="auto" w:fill="FFFFFF"/>
          <w:lang w:val="en-US"/>
        </w:rPr>
        <w:t xml:space="preserve"> </w:t>
      </w:r>
      <w:r w:rsidRPr="00571B66">
        <w:rPr>
          <w:rFonts w:ascii="Times New Roman" w:hAnsi="Times New Roman"/>
          <w:sz w:val="24"/>
          <w:szCs w:val="24"/>
          <w:shd w:val="clear" w:color="auto" w:fill="FFFFFF"/>
          <w:lang w:val="en-US"/>
        </w:rPr>
        <w:t>necess</w:t>
      </w:r>
      <w:r w:rsidR="006E4EA2" w:rsidRPr="00571B66">
        <w:rPr>
          <w:rFonts w:ascii="Times New Roman" w:hAnsi="Times New Roman"/>
          <w:sz w:val="24"/>
          <w:szCs w:val="24"/>
          <w:shd w:val="clear" w:color="auto" w:fill="FFFFFF"/>
          <w:lang w:val="en-US"/>
        </w:rPr>
        <w:t>ary</w:t>
      </w:r>
      <w:r w:rsidRPr="00571B66">
        <w:rPr>
          <w:rFonts w:ascii="Times New Roman" w:hAnsi="Times New Roman"/>
          <w:sz w:val="24"/>
          <w:szCs w:val="24"/>
          <w:shd w:val="clear" w:color="auto" w:fill="FFFFFF"/>
          <w:lang w:val="en-US"/>
        </w:rPr>
        <w:t xml:space="preserve"> to know if the information was clear to perceive or if there were mechanisms that created difficulty in the video perception and the </w:t>
      </w:r>
      <w:r w:rsidR="00BD4308" w:rsidRPr="00571B66">
        <w:rPr>
          <w:rFonts w:ascii="Times New Roman" w:hAnsi="Times New Roman"/>
          <w:sz w:val="24"/>
          <w:szCs w:val="24"/>
          <w:shd w:val="clear" w:color="auto" w:fill="FFFFFF"/>
          <w:lang w:val="en-US"/>
        </w:rPr>
        <w:t xml:space="preserve">understanding </w:t>
      </w:r>
      <w:r w:rsidRPr="00571B66">
        <w:rPr>
          <w:rFonts w:ascii="Times New Roman" w:hAnsi="Times New Roman"/>
          <w:sz w:val="24"/>
          <w:szCs w:val="24"/>
          <w:shd w:val="clear" w:color="auto" w:fill="FFFFFF"/>
          <w:lang w:val="en-US"/>
        </w:rPr>
        <w:t xml:space="preserve">of </w:t>
      </w:r>
      <w:r w:rsidR="009D3BB0" w:rsidRPr="00571B66">
        <w:rPr>
          <w:rFonts w:ascii="Times New Roman" w:hAnsi="Times New Roman"/>
          <w:sz w:val="24"/>
          <w:szCs w:val="24"/>
          <w:shd w:val="clear" w:color="auto" w:fill="FFFFFF"/>
          <w:lang w:val="en-US"/>
        </w:rPr>
        <w:t>information,</w:t>
      </w:r>
      <w:r w:rsidRPr="00571B66">
        <w:rPr>
          <w:rFonts w:ascii="Times New Roman" w:hAnsi="Times New Roman"/>
          <w:sz w:val="24"/>
          <w:szCs w:val="24"/>
          <w:shd w:val="clear" w:color="auto" w:fill="FFFFFF"/>
          <w:lang w:val="en-US"/>
        </w:rPr>
        <w:t xml:space="preserve"> </w:t>
      </w:r>
      <w:r w:rsidR="00852A49">
        <w:rPr>
          <w:rFonts w:ascii="Times New Roman" w:hAnsi="Times New Roman"/>
          <w:sz w:val="24"/>
          <w:szCs w:val="24"/>
          <w:shd w:val="clear" w:color="auto" w:fill="FFFFFF"/>
          <w:lang w:val="en-US"/>
        </w:rPr>
        <w:t>such as</w:t>
      </w:r>
      <w:r w:rsidR="00852A49" w:rsidRPr="00571B66">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 xml:space="preserve">sound volume </w:t>
      </w:r>
      <w:r w:rsidR="009D3BB0" w:rsidRPr="007273CA">
        <w:rPr>
          <w:rFonts w:ascii="Times New Roman" w:hAnsi="Times New Roman"/>
          <w:sz w:val="24"/>
          <w:szCs w:val="24"/>
          <w:shd w:val="clear" w:color="auto" w:fill="FFFFFF"/>
          <w:lang w:val="en-US"/>
        </w:rPr>
        <w:t>(to</w:t>
      </w:r>
      <w:r w:rsidRPr="007273CA">
        <w:rPr>
          <w:rFonts w:ascii="Times New Roman" w:hAnsi="Times New Roman"/>
          <w:sz w:val="24"/>
          <w:szCs w:val="24"/>
          <w:shd w:val="clear" w:color="auto" w:fill="FFFFFF"/>
          <w:lang w:val="en-US"/>
        </w:rPr>
        <w:t xml:space="preserve"> high/ to low), text reading (font to big/small), video length</w:t>
      </w:r>
      <w:r w:rsidR="006E4EA2"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(too long/short</w:t>
      </w:r>
      <w:r w:rsidR="009D3BB0" w:rsidRPr="007273CA">
        <w:rPr>
          <w:rFonts w:ascii="Times New Roman" w:hAnsi="Times New Roman"/>
          <w:sz w:val="24"/>
          <w:szCs w:val="24"/>
          <w:shd w:val="clear" w:color="auto" w:fill="FFFFFF"/>
          <w:lang w:val="en-US"/>
        </w:rPr>
        <w:t>),</w:t>
      </w:r>
      <w:r w:rsidRPr="007273CA">
        <w:rPr>
          <w:rFonts w:ascii="Times New Roman" w:hAnsi="Times New Roman"/>
          <w:sz w:val="24"/>
          <w:szCs w:val="24"/>
          <w:shd w:val="clear" w:color="auto" w:fill="FFFFFF"/>
          <w:lang w:val="en-US"/>
        </w:rPr>
        <w:t xml:space="preserve"> the use of complex words, among other points. </w:t>
      </w:r>
    </w:p>
    <w:p w:rsidR="00AA75C4" w:rsidRPr="00571B66" w:rsidRDefault="00AA75C4" w:rsidP="00AA75C4">
      <w:pPr>
        <w:pStyle w:val="ListParagraph"/>
        <w:spacing w:line="240" w:lineRule="auto"/>
        <w:ind w:left="0"/>
        <w:jc w:val="both"/>
        <w:rPr>
          <w:rFonts w:ascii="Times New Roman" w:hAnsi="Times New Roman"/>
          <w:sz w:val="24"/>
          <w:szCs w:val="24"/>
          <w:shd w:val="clear" w:color="auto" w:fill="FFFFFF"/>
          <w:lang w:val="en-US"/>
        </w:rPr>
      </w:pPr>
      <w:r w:rsidRPr="007273CA">
        <w:rPr>
          <w:rFonts w:ascii="Times New Roman" w:hAnsi="Times New Roman"/>
          <w:sz w:val="24"/>
          <w:szCs w:val="24"/>
          <w:shd w:val="clear" w:color="auto" w:fill="FFFFFF"/>
          <w:lang w:val="en-US"/>
        </w:rPr>
        <w:t xml:space="preserve">Then, some questions about the presented video </w:t>
      </w:r>
      <w:r w:rsidR="00AE4089">
        <w:rPr>
          <w:rFonts w:ascii="Times New Roman" w:hAnsi="Times New Roman"/>
          <w:sz w:val="24"/>
          <w:szCs w:val="24"/>
          <w:shd w:val="clear" w:color="auto" w:fill="FFFFFF"/>
          <w:lang w:val="en-US"/>
        </w:rPr>
        <w:t>were asked in order</w:t>
      </w:r>
      <w:r w:rsidRPr="007273CA">
        <w:rPr>
          <w:rFonts w:ascii="Times New Roman" w:hAnsi="Times New Roman"/>
          <w:sz w:val="24"/>
          <w:szCs w:val="24"/>
          <w:shd w:val="clear" w:color="auto" w:fill="FFFFFF"/>
          <w:lang w:val="en-US"/>
        </w:rPr>
        <w:t xml:space="preserve"> to test the concentration capability and the clarity of</w:t>
      </w:r>
      <w:r w:rsidR="00AE4089">
        <w:rPr>
          <w:rFonts w:ascii="Times New Roman" w:hAnsi="Times New Roman"/>
          <w:sz w:val="24"/>
          <w:szCs w:val="24"/>
          <w:shd w:val="clear" w:color="auto" w:fill="FFFFFF"/>
          <w:lang w:val="en-US"/>
        </w:rPr>
        <w:t xml:space="preserve"> the</w:t>
      </w:r>
      <w:r w:rsidRPr="007273CA">
        <w:rPr>
          <w:rFonts w:ascii="Times New Roman" w:hAnsi="Times New Roman"/>
          <w:sz w:val="24"/>
          <w:szCs w:val="24"/>
          <w:shd w:val="clear" w:color="auto" w:fill="FFFFFF"/>
          <w:lang w:val="en-US"/>
        </w:rPr>
        <w:t xml:space="preserve"> </w:t>
      </w:r>
      <w:r w:rsidR="00AE4089" w:rsidRPr="007273CA">
        <w:rPr>
          <w:rFonts w:ascii="Times New Roman" w:hAnsi="Times New Roman"/>
          <w:sz w:val="24"/>
          <w:szCs w:val="24"/>
          <w:shd w:val="clear" w:color="auto" w:fill="FFFFFF"/>
          <w:lang w:val="en-US"/>
        </w:rPr>
        <w:t xml:space="preserve">delivered </w:t>
      </w:r>
      <w:r w:rsidRPr="007273CA">
        <w:rPr>
          <w:rFonts w:ascii="Times New Roman" w:hAnsi="Times New Roman"/>
          <w:sz w:val="24"/>
          <w:szCs w:val="24"/>
          <w:shd w:val="clear" w:color="auto" w:fill="FFFFFF"/>
          <w:lang w:val="en-US"/>
        </w:rPr>
        <w:t xml:space="preserve">information. </w:t>
      </w:r>
      <w:r w:rsidRPr="00571B66">
        <w:rPr>
          <w:rFonts w:ascii="Times New Roman" w:hAnsi="Times New Roman"/>
          <w:sz w:val="24"/>
          <w:szCs w:val="24"/>
          <w:shd w:val="clear" w:color="auto" w:fill="FFFFFF"/>
          <w:lang w:val="en-US"/>
        </w:rPr>
        <w:t xml:space="preserve">Lastly, the senior </w:t>
      </w:r>
      <w:r w:rsidR="0023676F">
        <w:rPr>
          <w:rFonts w:ascii="Times New Roman" w:hAnsi="Times New Roman"/>
          <w:sz w:val="24"/>
          <w:szCs w:val="24"/>
          <w:shd w:val="clear" w:color="auto" w:fill="FFFFFF"/>
          <w:lang w:val="en-US"/>
        </w:rPr>
        <w:t>had</w:t>
      </w:r>
      <w:r w:rsidRPr="00571B66">
        <w:rPr>
          <w:rFonts w:ascii="Times New Roman" w:hAnsi="Times New Roman"/>
          <w:sz w:val="24"/>
          <w:szCs w:val="24"/>
          <w:shd w:val="clear" w:color="auto" w:fill="FFFFFF"/>
          <w:lang w:val="en-US"/>
        </w:rPr>
        <w:t xml:space="preserve"> to choose between the first and the second video</w:t>
      </w:r>
      <w:r w:rsidR="0023676F">
        <w:rPr>
          <w:rFonts w:ascii="Times New Roman" w:hAnsi="Times New Roman"/>
          <w:sz w:val="24"/>
          <w:szCs w:val="24"/>
          <w:shd w:val="clear" w:color="auto" w:fill="FFFFFF"/>
          <w:lang w:val="en-US"/>
        </w:rPr>
        <w:t>,</w:t>
      </w:r>
      <w:r w:rsidRPr="00571B66">
        <w:rPr>
          <w:rFonts w:ascii="Times New Roman" w:hAnsi="Times New Roman"/>
          <w:sz w:val="24"/>
          <w:szCs w:val="24"/>
          <w:shd w:val="clear" w:color="auto" w:fill="FFFFFF"/>
          <w:lang w:val="en-US"/>
        </w:rPr>
        <w:t xml:space="preserve"> justifying his choice.</w:t>
      </w:r>
    </w:p>
    <w:p w:rsidR="00BD4308" w:rsidRPr="00571B66" w:rsidRDefault="00AA75C4" w:rsidP="00BD4308">
      <w:pPr>
        <w:pStyle w:val="ListParagraph"/>
        <w:spacing w:line="240" w:lineRule="auto"/>
        <w:ind w:left="0" w:firstLine="480"/>
        <w:jc w:val="both"/>
        <w:rPr>
          <w:rFonts w:ascii="Times New Roman" w:hAnsi="Times New Roman"/>
          <w:sz w:val="24"/>
          <w:szCs w:val="24"/>
          <w:shd w:val="clear" w:color="auto" w:fill="FFFFFF"/>
          <w:lang w:val="en-US"/>
        </w:rPr>
      </w:pPr>
      <w:r w:rsidRPr="00571B66">
        <w:rPr>
          <w:rFonts w:ascii="Times New Roman" w:hAnsi="Times New Roman"/>
          <w:sz w:val="24"/>
          <w:szCs w:val="24"/>
          <w:shd w:val="clear" w:color="auto" w:fill="FFFFFF"/>
          <w:lang w:val="en-US"/>
        </w:rPr>
        <w:t>Simultaneo</w:t>
      </w:r>
      <w:r w:rsidR="00BD4308" w:rsidRPr="00571B66">
        <w:rPr>
          <w:rFonts w:ascii="Times New Roman" w:hAnsi="Times New Roman"/>
          <w:sz w:val="24"/>
          <w:szCs w:val="24"/>
          <w:shd w:val="clear" w:color="auto" w:fill="FFFFFF"/>
          <w:lang w:val="en-US"/>
        </w:rPr>
        <w:t>usly</w:t>
      </w:r>
      <w:r w:rsidR="00853FDE">
        <w:rPr>
          <w:rFonts w:ascii="Times New Roman" w:hAnsi="Times New Roman"/>
          <w:sz w:val="24"/>
          <w:szCs w:val="24"/>
          <w:shd w:val="clear" w:color="auto" w:fill="FFFFFF"/>
          <w:lang w:val="en-US"/>
        </w:rPr>
        <w:t>,</w:t>
      </w:r>
      <w:r w:rsidR="00BD4308" w:rsidRPr="00571B66">
        <w:rPr>
          <w:rFonts w:ascii="Times New Roman" w:hAnsi="Times New Roman"/>
          <w:sz w:val="24"/>
          <w:szCs w:val="24"/>
          <w:shd w:val="clear" w:color="auto" w:fill="FFFFFF"/>
          <w:lang w:val="en-US"/>
        </w:rPr>
        <w:t xml:space="preserve"> the standa</w:t>
      </w:r>
      <w:r w:rsidR="0027538E" w:rsidRPr="00571B66">
        <w:rPr>
          <w:rFonts w:ascii="Times New Roman" w:hAnsi="Times New Roman"/>
          <w:sz w:val="24"/>
          <w:szCs w:val="24"/>
          <w:shd w:val="clear" w:color="auto" w:fill="FFFFFF"/>
          <w:lang w:val="en-US"/>
        </w:rPr>
        <w:t xml:space="preserve">rdized </w:t>
      </w:r>
      <w:r w:rsidRPr="00571B66">
        <w:rPr>
          <w:rFonts w:ascii="Times New Roman" w:hAnsi="Times New Roman"/>
          <w:sz w:val="24"/>
          <w:szCs w:val="24"/>
          <w:shd w:val="clear" w:color="auto" w:fill="FFFFFF"/>
          <w:lang w:val="en-US"/>
        </w:rPr>
        <w:t>scale SAM (Self-Assessment Maniki</w:t>
      </w:r>
      <w:r w:rsidR="0027538E" w:rsidRPr="00571B66">
        <w:rPr>
          <w:rFonts w:ascii="Times New Roman" w:hAnsi="Times New Roman"/>
          <w:sz w:val="24"/>
          <w:szCs w:val="24"/>
          <w:shd w:val="clear" w:color="auto" w:fill="FFFFFF"/>
          <w:lang w:val="en-US"/>
        </w:rPr>
        <w:t xml:space="preserve">n) (Lang, 1980) </w:t>
      </w:r>
      <w:r w:rsidR="00A778E0" w:rsidRPr="00571B66">
        <w:rPr>
          <w:rFonts w:ascii="Times New Roman" w:hAnsi="Times New Roman"/>
          <w:sz w:val="24"/>
          <w:szCs w:val="24"/>
          <w:shd w:val="clear" w:color="auto" w:fill="FFFFFF"/>
          <w:lang w:val="en-US"/>
        </w:rPr>
        <w:t>was</w:t>
      </w:r>
      <w:r w:rsidR="0027538E" w:rsidRPr="00571B66">
        <w:rPr>
          <w:rFonts w:ascii="Times New Roman" w:hAnsi="Times New Roman"/>
          <w:sz w:val="24"/>
          <w:szCs w:val="24"/>
          <w:shd w:val="clear" w:color="auto" w:fill="FFFFFF"/>
          <w:lang w:val="en-US"/>
        </w:rPr>
        <w:t xml:space="preserve"> used as</w:t>
      </w:r>
      <w:r w:rsidR="00306CD1">
        <w:rPr>
          <w:rFonts w:ascii="Times New Roman" w:hAnsi="Times New Roman"/>
          <w:sz w:val="24"/>
          <w:szCs w:val="24"/>
          <w:shd w:val="clear" w:color="auto" w:fill="FFFFFF"/>
          <w:lang w:val="en-US"/>
        </w:rPr>
        <w:t xml:space="preserve"> a</w:t>
      </w:r>
      <w:r w:rsidR="0027538E" w:rsidRPr="00571B66">
        <w:rPr>
          <w:rFonts w:ascii="Times New Roman" w:hAnsi="Times New Roman"/>
          <w:sz w:val="24"/>
          <w:szCs w:val="24"/>
          <w:shd w:val="clear" w:color="auto" w:fill="FFFFFF"/>
          <w:lang w:val="en-US"/>
        </w:rPr>
        <w:t xml:space="preserve"> complement</w:t>
      </w:r>
      <w:r w:rsidR="00A778E0" w:rsidRPr="00571B66">
        <w:rPr>
          <w:rFonts w:ascii="Times New Roman" w:hAnsi="Times New Roman"/>
          <w:sz w:val="24"/>
          <w:szCs w:val="24"/>
          <w:shd w:val="clear" w:color="auto" w:fill="FFFFFF"/>
          <w:lang w:val="en-US"/>
        </w:rPr>
        <w:t xml:space="preserve">. The SAM </w:t>
      </w:r>
      <w:r w:rsidR="00BD4308" w:rsidRPr="00571B66">
        <w:rPr>
          <w:rFonts w:ascii="Times New Roman" w:hAnsi="Times New Roman"/>
          <w:sz w:val="24"/>
          <w:szCs w:val="24"/>
          <w:shd w:val="clear" w:color="auto" w:fill="FFFFFF"/>
          <w:lang w:val="en-US"/>
        </w:rPr>
        <w:t>is considered a non-verbal</w:t>
      </w:r>
      <w:r w:rsidR="00A778E0" w:rsidRPr="00571B66">
        <w:rPr>
          <w:rFonts w:ascii="Times New Roman" w:hAnsi="Times New Roman"/>
          <w:sz w:val="24"/>
          <w:szCs w:val="24"/>
          <w:shd w:val="clear" w:color="auto" w:fill="FFFFFF"/>
          <w:lang w:val="en-US"/>
        </w:rPr>
        <w:t>,</w:t>
      </w:r>
      <w:r w:rsidR="00BD4308" w:rsidRPr="00571B66">
        <w:rPr>
          <w:rFonts w:ascii="Times New Roman" w:hAnsi="Times New Roman"/>
          <w:sz w:val="24"/>
          <w:szCs w:val="24"/>
          <w:shd w:val="clear" w:color="auto" w:fill="FFFFFF"/>
          <w:lang w:val="en-US"/>
        </w:rPr>
        <w:t xml:space="preserve"> </w:t>
      </w:r>
      <w:r w:rsidR="009D3BB0" w:rsidRPr="00571B66">
        <w:rPr>
          <w:rFonts w:ascii="Times New Roman" w:hAnsi="Times New Roman"/>
          <w:sz w:val="24"/>
          <w:szCs w:val="24"/>
          <w:shd w:val="clear" w:color="auto" w:fill="FFFFFF"/>
          <w:lang w:val="en-US"/>
        </w:rPr>
        <w:t>pictograph</w:t>
      </w:r>
      <w:r w:rsidRPr="00571B66">
        <w:rPr>
          <w:rFonts w:ascii="Times New Roman" w:hAnsi="Times New Roman"/>
          <w:sz w:val="24"/>
          <w:szCs w:val="24"/>
          <w:shd w:val="clear" w:color="auto" w:fill="FFFFFF"/>
          <w:lang w:val="en-US"/>
        </w:rPr>
        <w:t xml:space="preserve"> </w:t>
      </w:r>
      <w:r w:rsidR="00BD4308" w:rsidRPr="00571B66">
        <w:rPr>
          <w:rFonts w:ascii="Times New Roman" w:hAnsi="Times New Roman"/>
          <w:sz w:val="24"/>
          <w:szCs w:val="24"/>
          <w:shd w:val="clear" w:color="auto" w:fill="FFFFFF"/>
          <w:lang w:val="en-US"/>
        </w:rPr>
        <w:t>and simple</w:t>
      </w:r>
      <w:r w:rsidRPr="00571B66">
        <w:rPr>
          <w:rFonts w:ascii="Times New Roman" w:hAnsi="Times New Roman"/>
          <w:sz w:val="24"/>
          <w:szCs w:val="24"/>
          <w:shd w:val="clear" w:color="auto" w:fill="FFFFFF"/>
          <w:lang w:val="en-US"/>
        </w:rPr>
        <w:t xml:space="preserve"> application</w:t>
      </w:r>
      <w:r w:rsidR="00A778E0" w:rsidRPr="00571B66">
        <w:rPr>
          <w:rFonts w:ascii="Times New Roman" w:hAnsi="Times New Roman"/>
          <w:sz w:val="24"/>
          <w:szCs w:val="24"/>
          <w:shd w:val="clear" w:color="auto" w:fill="FFFFFF"/>
          <w:lang w:val="en-US"/>
        </w:rPr>
        <w:t xml:space="preserve"> test</w:t>
      </w:r>
      <w:r w:rsidRPr="00571B66">
        <w:rPr>
          <w:rFonts w:ascii="Times New Roman" w:hAnsi="Times New Roman"/>
          <w:sz w:val="24"/>
          <w:szCs w:val="24"/>
          <w:shd w:val="clear" w:color="auto" w:fill="FFFFFF"/>
          <w:lang w:val="en-US"/>
        </w:rPr>
        <w:t xml:space="preserve">. </w:t>
      </w:r>
    </w:p>
    <w:p w:rsidR="00AA75C4" w:rsidRPr="00571B66" w:rsidRDefault="00AA75C4" w:rsidP="00AA75C4">
      <w:pPr>
        <w:pStyle w:val="ListParagraph"/>
        <w:spacing w:line="240" w:lineRule="auto"/>
        <w:ind w:left="0" w:firstLine="480"/>
        <w:jc w:val="both"/>
        <w:rPr>
          <w:rFonts w:ascii="Times New Roman" w:eastAsiaTheme="minorHAnsi" w:hAnsi="Times New Roman"/>
          <w:sz w:val="24"/>
          <w:szCs w:val="24"/>
          <w:lang w:val="en-US"/>
        </w:rPr>
      </w:pPr>
      <w:r w:rsidRPr="00571B66">
        <w:rPr>
          <w:rFonts w:ascii="Times New Roman" w:hAnsi="Times New Roman"/>
          <w:sz w:val="24"/>
          <w:szCs w:val="24"/>
          <w:shd w:val="clear" w:color="auto" w:fill="FFFFFF"/>
          <w:lang w:val="en-US"/>
        </w:rPr>
        <w:t>The SAM scale presents three picto</w:t>
      </w:r>
      <w:r w:rsidR="00857331">
        <w:rPr>
          <w:rFonts w:ascii="Times New Roman" w:hAnsi="Times New Roman"/>
          <w:sz w:val="24"/>
          <w:szCs w:val="24"/>
          <w:shd w:val="clear" w:color="auto" w:fill="FFFFFF"/>
          <w:lang w:val="en-US"/>
        </w:rPr>
        <w:t>graphical</w:t>
      </w:r>
      <w:r w:rsidRPr="00571B66">
        <w:rPr>
          <w:rFonts w:ascii="Times New Roman" w:hAnsi="Times New Roman"/>
          <w:sz w:val="24"/>
          <w:szCs w:val="24"/>
          <w:shd w:val="clear" w:color="auto" w:fill="FFFFFF"/>
          <w:lang w:val="en-US"/>
        </w:rPr>
        <w:t xml:space="preserve"> scales and each one is composed by a sequence of five or nine drawings, </w:t>
      </w:r>
      <w:r w:rsidR="00F97C23" w:rsidRPr="00571B66">
        <w:rPr>
          <w:rFonts w:ascii="Times New Roman" w:hAnsi="Times New Roman"/>
          <w:sz w:val="24"/>
          <w:szCs w:val="24"/>
          <w:shd w:val="clear" w:color="auto" w:fill="FFFFFF"/>
          <w:lang w:val="en-US"/>
        </w:rPr>
        <w:t>graded</w:t>
      </w:r>
      <w:r w:rsidRPr="00571B66">
        <w:rPr>
          <w:rFonts w:ascii="Times New Roman" w:hAnsi="Times New Roman"/>
          <w:sz w:val="24"/>
          <w:szCs w:val="24"/>
          <w:shd w:val="clear" w:color="auto" w:fill="FFFFFF"/>
          <w:lang w:val="en-US"/>
        </w:rPr>
        <w:t xml:space="preserve"> in intensities</w:t>
      </w:r>
      <w:r w:rsidR="00857331">
        <w:rPr>
          <w:rFonts w:ascii="Times New Roman" w:hAnsi="Times New Roman"/>
          <w:sz w:val="24"/>
          <w:szCs w:val="24"/>
          <w:shd w:val="clear" w:color="auto" w:fill="FFFFFF"/>
          <w:lang w:val="en-US"/>
        </w:rPr>
        <w:t xml:space="preserve">, which </w:t>
      </w:r>
      <w:r w:rsidRPr="00571B66">
        <w:rPr>
          <w:rFonts w:ascii="Times New Roman" w:hAnsi="Times New Roman"/>
          <w:sz w:val="24"/>
          <w:szCs w:val="24"/>
          <w:shd w:val="clear" w:color="auto" w:fill="FFFFFF"/>
          <w:lang w:val="en-US"/>
        </w:rPr>
        <w:t>represent different levels of emotional dimension</w:t>
      </w:r>
      <w:r w:rsidR="00B84B14">
        <w:rPr>
          <w:rFonts w:ascii="Times New Roman" w:hAnsi="Times New Roman"/>
          <w:sz w:val="24"/>
          <w:szCs w:val="24"/>
          <w:shd w:val="clear" w:color="auto" w:fill="FFFFFF"/>
          <w:lang w:val="en-US"/>
        </w:rPr>
        <w:t>s</w:t>
      </w:r>
      <w:r w:rsidRPr="00571B66">
        <w:rPr>
          <w:rFonts w:ascii="Times New Roman" w:hAnsi="Times New Roman"/>
          <w:sz w:val="24"/>
          <w:szCs w:val="24"/>
          <w:shd w:val="clear" w:color="auto" w:fill="FFFFFF"/>
          <w:lang w:val="en-US"/>
        </w:rPr>
        <w:t xml:space="preserve"> (</w:t>
      </w:r>
      <w:r w:rsidR="00896B16">
        <w:rPr>
          <w:rFonts w:ascii="Times New Roman" w:hAnsi="Times New Roman"/>
          <w:sz w:val="24"/>
          <w:szCs w:val="24"/>
          <w:shd w:val="clear" w:color="auto" w:fill="FFFFFF"/>
          <w:lang w:val="en-US"/>
        </w:rPr>
        <w:t>pleasure, arousal</w:t>
      </w:r>
      <w:r w:rsidR="00896B16" w:rsidRPr="00896B16">
        <w:rPr>
          <w:rFonts w:ascii="Times New Roman" w:hAnsi="Times New Roman"/>
          <w:sz w:val="24"/>
          <w:szCs w:val="24"/>
          <w:shd w:val="clear" w:color="auto" w:fill="FFFFFF"/>
          <w:lang w:val="en-US"/>
        </w:rPr>
        <w:t xml:space="preserve"> and dominance</w:t>
      </w:r>
      <w:r w:rsidRPr="007273CA">
        <w:rPr>
          <w:rFonts w:ascii="Times New Roman" w:hAnsi="Times New Roman"/>
          <w:sz w:val="24"/>
          <w:szCs w:val="24"/>
          <w:shd w:val="clear" w:color="auto" w:fill="FFFFFF"/>
          <w:lang w:val="en-US"/>
        </w:rPr>
        <w:t xml:space="preserve">).  The </w:t>
      </w:r>
      <w:r w:rsidR="00896B16">
        <w:rPr>
          <w:rFonts w:ascii="Times New Roman" w:hAnsi="Times New Roman"/>
          <w:sz w:val="24"/>
          <w:szCs w:val="24"/>
          <w:shd w:val="clear" w:color="auto" w:fill="FFFFFF"/>
          <w:lang w:val="en-US"/>
        </w:rPr>
        <w:t>pleasure</w:t>
      </w:r>
      <w:r w:rsidR="00896B16"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 xml:space="preserve">dimension is represented </w:t>
      </w:r>
      <w:r w:rsidR="00E77411">
        <w:rPr>
          <w:rFonts w:ascii="Times New Roman" w:hAnsi="Times New Roman"/>
          <w:sz w:val="24"/>
          <w:szCs w:val="24"/>
          <w:shd w:val="clear" w:color="auto" w:fill="FFFFFF"/>
          <w:lang w:val="en-US"/>
        </w:rPr>
        <w:t>at</w:t>
      </w:r>
      <w:r w:rsidR="00E77411"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one e</w:t>
      </w:r>
      <w:r w:rsidR="00E77411">
        <w:rPr>
          <w:rFonts w:ascii="Times New Roman" w:hAnsi="Times New Roman"/>
          <w:sz w:val="24"/>
          <w:szCs w:val="24"/>
          <w:shd w:val="clear" w:color="auto" w:fill="FFFFFF"/>
          <w:lang w:val="en-US"/>
        </w:rPr>
        <w:t>nd</w:t>
      </w:r>
      <w:r w:rsidRPr="007273CA">
        <w:rPr>
          <w:rFonts w:ascii="Times New Roman" w:hAnsi="Times New Roman"/>
          <w:sz w:val="24"/>
          <w:szCs w:val="24"/>
          <w:shd w:val="clear" w:color="auto" w:fill="FFFFFF"/>
          <w:lang w:val="en-US"/>
        </w:rPr>
        <w:t xml:space="preserve"> by an unhappy</w:t>
      </w:r>
      <w:r w:rsidR="00E07A80">
        <w:rPr>
          <w:rFonts w:ascii="Times New Roman" w:hAnsi="Times New Roman"/>
          <w:sz w:val="24"/>
          <w:szCs w:val="24"/>
          <w:shd w:val="clear" w:color="auto" w:fill="FFFFFF"/>
          <w:lang w:val="en-US"/>
        </w:rPr>
        <w:t xml:space="preserve"> and</w:t>
      </w:r>
      <w:r w:rsidRPr="007273CA">
        <w:rPr>
          <w:rFonts w:ascii="Times New Roman" w:hAnsi="Times New Roman"/>
          <w:sz w:val="24"/>
          <w:szCs w:val="24"/>
          <w:shd w:val="clear" w:color="auto" w:fill="FFFFFF"/>
          <w:lang w:val="en-US"/>
        </w:rPr>
        <w:t xml:space="preserve"> bored figure and</w:t>
      </w:r>
      <w:r w:rsidR="00E07A80">
        <w:rPr>
          <w:rFonts w:ascii="Times New Roman" w:hAnsi="Times New Roman"/>
          <w:sz w:val="24"/>
          <w:szCs w:val="24"/>
          <w:shd w:val="clear" w:color="auto" w:fill="FFFFFF"/>
          <w:lang w:val="en-US"/>
        </w:rPr>
        <w:t xml:space="preserve"> at </w:t>
      </w:r>
      <w:r w:rsidRPr="007273CA">
        <w:rPr>
          <w:rFonts w:ascii="Times New Roman" w:hAnsi="Times New Roman"/>
          <w:sz w:val="24"/>
          <w:szCs w:val="24"/>
          <w:shd w:val="clear" w:color="auto" w:fill="FFFFFF"/>
          <w:lang w:val="en-US"/>
        </w:rPr>
        <w:t>the other</w:t>
      </w:r>
      <w:r w:rsidR="00E07A80">
        <w:rPr>
          <w:rFonts w:ascii="Times New Roman" w:hAnsi="Times New Roman"/>
          <w:sz w:val="24"/>
          <w:szCs w:val="24"/>
          <w:shd w:val="clear" w:color="auto" w:fill="FFFFFF"/>
          <w:lang w:val="en-US"/>
        </w:rPr>
        <w:t xml:space="preserve"> end</w:t>
      </w:r>
      <w:r w:rsidRPr="007273CA">
        <w:rPr>
          <w:rFonts w:ascii="Times New Roman" w:hAnsi="Times New Roman"/>
          <w:sz w:val="24"/>
          <w:szCs w:val="24"/>
          <w:shd w:val="clear" w:color="auto" w:fill="FFFFFF"/>
          <w:lang w:val="en-US"/>
        </w:rPr>
        <w:t xml:space="preserve"> by a happy smiling figure (Leão 2012, 20). Thus, the classification of </w:t>
      </w:r>
      <w:r w:rsidR="00E07A80">
        <w:rPr>
          <w:rFonts w:ascii="Times New Roman" w:hAnsi="Times New Roman"/>
          <w:sz w:val="24"/>
          <w:szCs w:val="24"/>
          <w:shd w:val="clear" w:color="auto" w:fill="FFFFFF"/>
          <w:lang w:val="en-US"/>
        </w:rPr>
        <w:t>arousal</w:t>
      </w:r>
      <w:r w:rsidR="00E07A80"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 xml:space="preserve">goes from the state of </w:t>
      </w:r>
      <w:r w:rsidR="00F97C23" w:rsidRPr="007273CA">
        <w:rPr>
          <w:rFonts w:ascii="Times New Roman" w:hAnsi="Times New Roman"/>
          <w:sz w:val="24"/>
          <w:szCs w:val="24"/>
          <w:shd w:val="clear" w:color="auto" w:fill="FFFFFF"/>
          <w:lang w:val="en-US"/>
        </w:rPr>
        <w:t xml:space="preserve">relaxation or ease </w:t>
      </w:r>
      <w:r w:rsidR="00E07A80">
        <w:rPr>
          <w:rFonts w:ascii="Times New Roman" w:hAnsi="Times New Roman"/>
          <w:sz w:val="24"/>
          <w:szCs w:val="24"/>
          <w:shd w:val="clear" w:color="auto" w:fill="FFFFFF"/>
          <w:lang w:val="en-US"/>
        </w:rPr>
        <w:t>(</w:t>
      </w:r>
      <w:r w:rsidRPr="007273CA">
        <w:rPr>
          <w:rFonts w:ascii="Times New Roman" w:hAnsi="Times New Roman"/>
          <w:sz w:val="24"/>
          <w:szCs w:val="24"/>
          <w:shd w:val="clear" w:color="auto" w:fill="FFFFFF"/>
          <w:lang w:val="en-US"/>
        </w:rPr>
        <w:t>represented by a relaxed figure with closed eyes</w:t>
      </w:r>
      <w:r w:rsidR="00E07A80">
        <w:rPr>
          <w:rFonts w:ascii="Times New Roman" w:hAnsi="Times New Roman"/>
          <w:sz w:val="24"/>
          <w:szCs w:val="24"/>
          <w:shd w:val="clear" w:color="auto" w:fill="FFFFFF"/>
          <w:lang w:val="en-US"/>
        </w:rPr>
        <w:t>)</w:t>
      </w:r>
      <w:r w:rsidRPr="007273CA">
        <w:rPr>
          <w:rFonts w:ascii="Times New Roman" w:hAnsi="Times New Roman"/>
          <w:sz w:val="24"/>
          <w:szCs w:val="24"/>
          <w:shd w:val="clear" w:color="auto" w:fill="FFFFFF"/>
          <w:lang w:val="en-US"/>
        </w:rPr>
        <w:t xml:space="preserve"> to excitement</w:t>
      </w:r>
      <w:r w:rsidR="00E07A80">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represented by an activated figure with wide</w:t>
      </w:r>
      <w:r w:rsidR="00E07A80">
        <w:rPr>
          <w:rFonts w:ascii="Times New Roman" w:hAnsi="Times New Roman"/>
          <w:sz w:val="24"/>
          <w:szCs w:val="24"/>
          <w:shd w:val="clear" w:color="auto" w:fill="FFFFFF"/>
          <w:lang w:val="en-US"/>
        </w:rPr>
        <w:t xml:space="preserve"> and</w:t>
      </w:r>
      <w:r w:rsidRPr="007273CA">
        <w:rPr>
          <w:rFonts w:ascii="Times New Roman" w:hAnsi="Times New Roman"/>
          <w:sz w:val="24"/>
          <w:szCs w:val="24"/>
          <w:shd w:val="clear" w:color="auto" w:fill="FFFFFF"/>
          <w:lang w:val="en-US"/>
        </w:rPr>
        <w:t xml:space="preserve"> open eyes</w:t>
      </w:r>
      <w:r w:rsidR="00E07A80">
        <w:rPr>
          <w:rFonts w:ascii="Times New Roman" w:hAnsi="Times New Roman"/>
          <w:sz w:val="24"/>
          <w:szCs w:val="24"/>
          <w:shd w:val="clear" w:color="auto" w:fill="FFFFFF"/>
          <w:lang w:val="en-US"/>
        </w:rPr>
        <w:t>)</w:t>
      </w:r>
      <w:r w:rsidRPr="007273CA">
        <w:rPr>
          <w:rFonts w:ascii="Times New Roman" w:hAnsi="Times New Roman"/>
          <w:sz w:val="24"/>
          <w:szCs w:val="24"/>
          <w:shd w:val="clear" w:color="auto" w:fill="FFFFFF"/>
          <w:lang w:val="en-US"/>
        </w:rPr>
        <w:t xml:space="preserve"> (Leão 2012, 69). Lastly, the dom</w:t>
      </w:r>
      <w:r w:rsidR="00E07A80">
        <w:rPr>
          <w:rFonts w:ascii="Times New Roman" w:hAnsi="Times New Roman"/>
          <w:sz w:val="24"/>
          <w:szCs w:val="24"/>
          <w:shd w:val="clear" w:color="auto" w:fill="FFFFFF"/>
          <w:lang w:val="en-US"/>
        </w:rPr>
        <w:t>inance</w:t>
      </w:r>
      <w:r w:rsidRPr="007273CA">
        <w:rPr>
          <w:rFonts w:ascii="Times New Roman" w:hAnsi="Times New Roman"/>
          <w:sz w:val="24"/>
          <w:szCs w:val="24"/>
          <w:shd w:val="clear" w:color="auto" w:fill="FFFFFF"/>
          <w:lang w:val="en-US"/>
        </w:rPr>
        <w:t xml:space="preserve"> dimension </w:t>
      </w:r>
      <w:r w:rsidR="002328F1">
        <w:rPr>
          <w:rFonts w:ascii="Times New Roman" w:hAnsi="Times New Roman"/>
          <w:sz w:val="24"/>
          <w:szCs w:val="24"/>
          <w:shd w:val="clear" w:color="auto" w:fill="FFFFFF"/>
          <w:lang w:val="en-US"/>
        </w:rPr>
        <w:t>is</w:t>
      </w:r>
      <w:r w:rsidRPr="007273CA">
        <w:rPr>
          <w:rFonts w:ascii="Times New Roman" w:hAnsi="Times New Roman"/>
          <w:sz w:val="24"/>
          <w:szCs w:val="24"/>
          <w:shd w:val="clear" w:color="auto" w:fill="FFFFFF"/>
          <w:lang w:val="en-US"/>
        </w:rPr>
        <w:t xml:space="preserve"> represented </w:t>
      </w:r>
      <w:r w:rsidR="002328F1">
        <w:rPr>
          <w:rFonts w:ascii="Times New Roman" w:hAnsi="Times New Roman"/>
          <w:sz w:val="24"/>
          <w:szCs w:val="24"/>
          <w:shd w:val="clear" w:color="auto" w:fill="FFFFFF"/>
          <w:lang w:val="en-US"/>
        </w:rPr>
        <w:t>at one end</w:t>
      </w:r>
      <w:r w:rsidRPr="007273CA">
        <w:rPr>
          <w:rFonts w:ascii="Times New Roman" w:hAnsi="Times New Roman"/>
          <w:sz w:val="24"/>
          <w:szCs w:val="24"/>
          <w:shd w:val="clear" w:color="auto" w:fill="FFFFFF"/>
          <w:lang w:val="en-US"/>
        </w:rPr>
        <w:t xml:space="preserve"> by a controlling figure and </w:t>
      </w:r>
      <w:r w:rsidR="002328F1">
        <w:rPr>
          <w:rFonts w:ascii="Times New Roman" w:hAnsi="Times New Roman"/>
          <w:sz w:val="24"/>
          <w:szCs w:val="24"/>
          <w:shd w:val="clear" w:color="auto" w:fill="FFFFFF"/>
          <w:lang w:val="en-US"/>
        </w:rPr>
        <w:t>at</w:t>
      </w:r>
      <w:r w:rsidR="002328F1"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 xml:space="preserve">the other </w:t>
      </w:r>
      <w:r w:rsidR="002328F1">
        <w:rPr>
          <w:rFonts w:ascii="Times New Roman" w:hAnsi="Times New Roman"/>
          <w:sz w:val="24"/>
          <w:szCs w:val="24"/>
          <w:shd w:val="clear" w:color="auto" w:fill="FFFFFF"/>
          <w:lang w:val="en-US"/>
        </w:rPr>
        <w:t>end</w:t>
      </w:r>
      <w:r w:rsidRPr="007273CA">
        <w:rPr>
          <w:rFonts w:ascii="Times New Roman" w:hAnsi="Times New Roman"/>
          <w:sz w:val="24"/>
          <w:szCs w:val="24"/>
          <w:shd w:val="clear" w:color="auto" w:fill="FFFFFF"/>
          <w:lang w:val="en-US"/>
        </w:rPr>
        <w:t xml:space="preserve"> by a completely controlled figure. </w:t>
      </w:r>
      <w:r w:rsidRPr="00571B66">
        <w:rPr>
          <w:rFonts w:ascii="Times New Roman" w:hAnsi="Times New Roman"/>
          <w:sz w:val="24"/>
          <w:szCs w:val="24"/>
          <w:shd w:val="clear" w:color="auto" w:fill="FFFFFF"/>
          <w:lang w:val="en-US"/>
        </w:rPr>
        <w:t>(Leão 2012, 28). The SAM is a</w:t>
      </w:r>
      <w:r w:rsidR="00BD4308" w:rsidRPr="007273CA">
        <w:rPr>
          <w:rFonts w:ascii="Times New Roman" w:hAnsi="Times New Roman"/>
          <w:sz w:val="24"/>
          <w:szCs w:val="24"/>
          <w:shd w:val="clear" w:color="auto" w:fill="FFFFFF"/>
          <w:lang w:val="en-US"/>
        </w:rPr>
        <w:t>n</w:t>
      </w:r>
      <w:r w:rsidRPr="007273CA">
        <w:rPr>
          <w:rFonts w:ascii="Times New Roman" w:hAnsi="Times New Roman"/>
          <w:sz w:val="24"/>
          <w:szCs w:val="24"/>
          <w:shd w:val="clear" w:color="auto" w:fill="FFFFFF"/>
          <w:lang w:val="en-US"/>
        </w:rPr>
        <w:t xml:space="preserve"> </w:t>
      </w:r>
      <w:r w:rsidR="00BD4308" w:rsidRPr="007273CA">
        <w:rPr>
          <w:rFonts w:ascii="Times New Roman" w:hAnsi="Times New Roman"/>
          <w:sz w:val="24"/>
          <w:szCs w:val="24"/>
          <w:shd w:val="clear" w:color="auto" w:fill="FFFFFF"/>
          <w:lang w:val="en-US"/>
        </w:rPr>
        <w:t>e</w:t>
      </w:r>
      <w:r w:rsidRPr="007273CA">
        <w:rPr>
          <w:rFonts w:ascii="Times New Roman" w:hAnsi="Times New Roman"/>
          <w:sz w:val="24"/>
          <w:szCs w:val="24"/>
          <w:shd w:val="clear" w:color="auto" w:fill="FFFFFF"/>
          <w:lang w:val="en-US"/>
        </w:rPr>
        <w:t>specially instrument</w:t>
      </w:r>
      <w:r w:rsidR="00CF26BC">
        <w:rPr>
          <w:rFonts w:ascii="Times New Roman" w:hAnsi="Times New Roman"/>
          <w:sz w:val="24"/>
          <w:szCs w:val="24"/>
          <w:shd w:val="clear" w:color="auto" w:fill="FFFFFF"/>
          <w:lang w:val="en-US"/>
        </w:rPr>
        <w:t xml:space="preserve"> that can</w:t>
      </w:r>
      <w:r w:rsidRPr="007273CA">
        <w:rPr>
          <w:rFonts w:ascii="Times New Roman" w:hAnsi="Times New Roman"/>
          <w:sz w:val="24"/>
          <w:szCs w:val="24"/>
          <w:shd w:val="clear" w:color="auto" w:fill="FFFFFF"/>
          <w:lang w:val="en-US"/>
        </w:rPr>
        <w:t xml:space="preserve"> be </w:t>
      </w:r>
      <w:r w:rsidR="00CF26BC">
        <w:rPr>
          <w:rFonts w:ascii="Times New Roman" w:hAnsi="Times New Roman"/>
          <w:sz w:val="24"/>
          <w:szCs w:val="24"/>
          <w:shd w:val="clear" w:color="auto" w:fill="FFFFFF"/>
          <w:lang w:val="en-US"/>
        </w:rPr>
        <w:t>used</w:t>
      </w:r>
      <w:r w:rsidR="00CF26BC" w:rsidRPr="007273CA">
        <w:rPr>
          <w:rFonts w:ascii="Times New Roman" w:hAnsi="Times New Roman"/>
          <w:sz w:val="24"/>
          <w:szCs w:val="24"/>
          <w:shd w:val="clear" w:color="auto" w:fill="FFFFFF"/>
          <w:lang w:val="en-US"/>
        </w:rPr>
        <w:t xml:space="preserve"> </w:t>
      </w:r>
      <w:r w:rsidRPr="007273CA">
        <w:rPr>
          <w:rFonts w:ascii="Times New Roman" w:hAnsi="Times New Roman"/>
          <w:sz w:val="24"/>
          <w:szCs w:val="24"/>
          <w:shd w:val="clear" w:color="auto" w:fill="FFFFFF"/>
          <w:lang w:val="en-US"/>
        </w:rPr>
        <w:t>in countries of different cultures</w:t>
      </w:r>
      <w:r w:rsidR="00BD4308" w:rsidRPr="007273CA">
        <w:rPr>
          <w:rFonts w:ascii="Times New Roman" w:hAnsi="Times New Roman"/>
          <w:sz w:val="24"/>
          <w:szCs w:val="24"/>
          <w:shd w:val="clear" w:color="auto" w:fill="FFFFFF"/>
          <w:lang w:val="en-US"/>
        </w:rPr>
        <w:t xml:space="preserve">, </w:t>
      </w:r>
      <w:r w:rsidR="00CF26BC">
        <w:rPr>
          <w:rFonts w:ascii="Times New Roman" w:hAnsi="Times New Roman"/>
          <w:sz w:val="24"/>
          <w:szCs w:val="24"/>
          <w:shd w:val="clear" w:color="auto" w:fill="FFFFFF"/>
          <w:lang w:val="en-US"/>
        </w:rPr>
        <w:t>since</w:t>
      </w:r>
      <w:r w:rsidR="00CF26BC" w:rsidRPr="007273CA">
        <w:rPr>
          <w:rFonts w:ascii="Times New Roman" w:hAnsi="Times New Roman"/>
          <w:sz w:val="24"/>
          <w:szCs w:val="24"/>
          <w:shd w:val="clear" w:color="auto" w:fill="FFFFFF"/>
          <w:lang w:val="en-US"/>
        </w:rPr>
        <w:t xml:space="preserve"> </w:t>
      </w:r>
      <w:r w:rsidR="00BD4308" w:rsidRPr="007273CA">
        <w:rPr>
          <w:rFonts w:ascii="Times New Roman" w:hAnsi="Times New Roman"/>
          <w:sz w:val="24"/>
          <w:szCs w:val="24"/>
          <w:shd w:val="clear" w:color="auto" w:fill="FFFFFF"/>
          <w:lang w:val="en-US"/>
        </w:rPr>
        <w:t>it is</w:t>
      </w:r>
      <w:r w:rsidRPr="007273CA">
        <w:rPr>
          <w:rFonts w:ascii="Times New Roman" w:hAnsi="Times New Roman"/>
          <w:sz w:val="24"/>
          <w:szCs w:val="24"/>
          <w:shd w:val="clear" w:color="auto" w:fill="FFFFFF"/>
          <w:lang w:val="en-US"/>
        </w:rPr>
        <w:t xml:space="preserve"> free from cultural influences and doesn’t </w:t>
      </w:r>
      <w:r w:rsidR="00CF26BC">
        <w:rPr>
          <w:rFonts w:ascii="Times New Roman" w:hAnsi="Times New Roman"/>
          <w:sz w:val="24"/>
          <w:szCs w:val="24"/>
          <w:shd w:val="clear" w:color="auto" w:fill="FFFFFF"/>
          <w:lang w:val="en-US"/>
        </w:rPr>
        <w:t xml:space="preserve">make </w:t>
      </w:r>
      <w:r w:rsidRPr="007273CA">
        <w:rPr>
          <w:rFonts w:ascii="Times New Roman" w:hAnsi="Times New Roman"/>
          <w:sz w:val="24"/>
          <w:szCs w:val="24"/>
          <w:shd w:val="clear" w:color="auto" w:fill="FFFFFF"/>
          <w:lang w:val="en-US"/>
        </w:rPr>
        <w:t xml:space="preserve">use of language. </w:t>
      </w:r>
      <w:r w:rsidRPr="00571B66">
        <w:rPr>
          <w:rFonts w:ascii="Times New Roman" w:hAnsi="Times New Roman"/>
          <w:sz w:val="24"/>
          <w:szCs w:val="24"/>
          <w:shd w:val="clear" w:color="auto" w:fill="FFFFFF"/>
          <w:lang w:val="en-US"/>
        </w:rPr>
        <w:t>(Bradley &amp; Lang 1994, 58).</w:t>
      </w:r>
    </w:p>
    <w:p w:rsidR="00AA75C4" w:rsidRPr="00571B66" w:rsidRDefault="00AA75C4" w:rsidP="00AA75C4">
      <w:pPr>
        <w:autoSpaceDE w:val="0"/>
        <w:autoSpaceDN w:val="0"/>
        <w:adjustRightInd w:val="0"/>
        <w:spacing w:line="240" w:lineRule="auto"/>
        <w:ind w:firstLine="708"/>
        <w:contextualSpacing/>
        <w:jc w:val="both"/>
        <w:rPr>
          <w:rFonts w:ascii="Times New Roman" w:hAnsi="Times New Roman" w:cs="Times New Roman"/>
          <w:sz w:val="24"/>
          <w:szCs w:val="24"/>
          <w:shd w:val="clear" w:color="auto" w:fill="FFFFFF"/>
          <w:lang w:val="en-US"/>
        </w:rPr>
      </w:pPr>
    </w:p>
    <w:p w:rsidR="00AA75C4" w:rsidRPr="00571B66" w:rsidRDefault="00AA75C4" w:rsidP="00AA75C4">
      <w:pPr>
        <w:autoSpaceDE w:val="0"/>
        <w:autoSpaceDN w:val="0"/>
        <w:adjustRightInd w:val="0"/>
        <w:spacing w:line="240" w:lineRule="auto"/>
        <w:contextualSpacing/>
        <w:jc w:val="right"/>
        <w:rPr>
          <w:rFonts w:ascii="Times New Roman" w:hAnsi="Times New Roman" w:cs="Times New Roman"/>
          <w:sz w:val="24"/>
          <w:szCs w:val="24"/>
          <w:shd w:val="clear" w:color="auto" w:fill="FFFFFF"/>
          <w:lang w:val="en-US"/>
        </w:rPr>
      </w:pPr>
      <w:r w:rsidRPr="00571B66">
        <w:rPr>
          <w:rFonts w:ascii="Times New Roman" w:hAnsi="Times New Roman" w:cs="Times New Roman"/>
          <w:noProof/>
          <w:sz w:val="24"/>
          <w:szCs w:val="24"/>
          <w:shd w:val="clear" w:color="auto" w:fill="FFFFFF"/>
          <w:lang w:val="en-GB" w:eastAsia="en-GB"/>
        </w:rPr>
        <w:drawing>
          <wp:inline distT="0" distB="0" distL="0" distR="0" wp14:anchorId="298FCB6A" wp14:editId="0C7B77AE">
            <wp:extent cx="5250635" cy="1127858"/>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8">
                      <a:extLst>
                        <a:ext uri="{28A0092B-C50C-407E-A947-70E740481C1C}">
                          <a14:useLocalDpi xmlns:a14="http://schemas.microsoft.com/office/drawing/2010/main" val="0"/>
                        </a:ext>
                      </a:extLst>
                    </a:blip>
                    <a:stretch>
                      <a:fillRect/>
                    </a:stretch>
                  </pic:blipFill>
                  <pic:spPr>
                    <a:xfrm>
                      <a:off x="0" y="0"/>
                      <a:ext cx="5250635" cy="1127858"/>
                    </a:xfrm>
                    <a:prstGeom prst="rect">
                      <a:avLst/>
                    </a:prstGeom>
                  </pic:spPr>
                </pic:pic>
              </a:graphicData>
            </a:graphic>
          </wp:inline>
        </w:drawing>
      </w:r>
    </w:p>
    <w:p w:rsidR="00AA75C4" w:rsidRPr="00571B66" w:rsidRDefault="00AA75C4" w:rsidP="00AA75C4">
      <w:pPr>
        <w:autoSpaceDE w:val="0"/>
        <w:autoSpaceDN w:val="0"/>
        <w:adjustRightInd w:val="0"/>
        <w:spacing w:line="240" w:lineRule="auto"/>
        <w:contextualSpacing/>
        <w:jc w:val="center"/>
        <w:rPr>
          <w:rFonts w:ascii="Times New Roman" w:hAnsi="Times New Roman" w:cs="Times New Roman"/>
          <w:sz w:val="20"/>
          <w:szCs w:val="20"/>
          <w:shd w:val="clear" w:color="auto" w:fill="FFFFFF"/>
          <w:lang w:val="en-US"/>
        </w:rPr>
      </w:pPr>
    </w:p>
    <w:p w:rsidR="00AA75C4" w:rsidRPr="00571B66" w:rsidRDefault="00AA75C4" w:rsidP="00AA75C4">
      <w:pPr>
        <w:autoSpaceDE w:val="0"/>
        <w:autoSpaceDN w:val="0"/>
        <w:adjustRightInd w:val="0"/>
        <w:spacing w:line="240" w:lineRule="auto"/>
        <w:contextualSpacing/>
        <w:jc w:val="center"/>
        <w:rPr>
          <w:rFonts w:ascii="Times New Roman" w:hAnsi="Times New Roman" w:cs="Times New Roman"/>
          <w:sz w:val="20"/>
          <w:szCs w:val="20"/>
          <w:shd w:val="clear" w:color="auto" w:fill="FFFFFF"/>
          <w:lang w:val="en-US"/>
        </w:rPr>
      </w:pPr>
      <w:r w:rsidRPr="00571B66">
        <w:rPr>
          <w:rFonts w:ascii="Times New Roman" w:hAnsi="Times New Roman" w:cs="Times New Roman"/>
          <w:sz w:val="20"/>
          <w:szCs w:val="20"/>
          <w:shd w:val="clear" w:color="auto" w:fill="FFFFFF"/>
          <w:lang w:val="en-US"/>
        </w:rPr>
        <w:t>Figure 1 – Simplified SAM scale (Lang, 1980)</w:t>
      </w:r>
    </w:p>
    <w:p w:rsidR="00AA75C4" w:rsidRPr="00571B66" w:rsidRDefault="000E44C5" w:rsidP="00AA75C4">
      <w:pPr>
        <w:autoSpaceDE w:val="0"/>
        <w:autoSpaceDN w:val="0"/>
        <w:adjustRightInd w:val="0"/>
        <w:spacing w:line="240" w:lineRule="auto"/>
        <w:contextualSpacing/>
        <w:jc w:val="center"/>
        <w:rPr>
          <w:rFonts w:ascii="Times New Roman" w:hAnsi="Times New Roman" w:cs="Times New Roman"/>
          <w:sz w:val="20"/>
          <w:szCs w:val="20"/>
          <w:shd w:val="clear" w:color="auto" w:fill="FFFFFF"/>
          <w:lang w:val="en-US"/>
        </w:rPr>
      </w:pPr>
      <w:hyperlink r:id="rId9" w:history="1">
        <w:r w:rsidR="00AA75C4" w:rsidRPr="00253F47">
          <w:rPr>
            <w:rStyle w:val="Hyperlink"/>
            <w:rFonts w:ascii="Times New Roman" w:hAnsi="Times New Roman" w:cs="Times New Roman"/>
            <w:sz w:val="20"/>
            <w:szCs w:val="20"/>
            <w:shd w:val="clear" w:color="auto" w:fill="FFFFFF"/>
            <w:lang w:val="en-US"/>
          </w:rPr>
          <w:t>http://irtel.uni-mannheim.de/pxlab/demos/index_SAM.html</w:t>
        </w:r>
      </w:hyperlink>
      <w:r w:rsidR="00AA75C4" w:rsidRPr="00571B66">
        <w:rPr>
          <w:rFonts w:ascii="Times New Roman" w:hAnsi="Times New Roman" w:cs="Times New Roman"/>
          <w:sz w:val="20"/>
          <w:szCs w:val="20"/>
          <w:shd w:val="clear" w:color="auto" w:fill="FFFFFF"/>
          <w:lang w:val="en-US"/>
        </w:rPr>
        <w:t xml:space="preserve"> </w:t>
      </w:r>
    </w:p>
    <w:p w:rsidR="00673F34" w:rsidRPr="007273CA" w:rsidRDefault="00673F34" w:rsidP="00AA7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pt-PT"/>
        </w:rPr>
      </w:pPr>
    </w:p>
    <w:p w:rsidR="00673F34" w:rsidRPr="007273CA" w:rsidRDefault="00673F34" w:rsidP="00AA7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pt-PT"/>
        </w:rPr>
      </w:pPr>
      <w:r w:rsidRPr="007273CA">
        <w:rPr>
          <w:rFonts w:ascii="Times New Roman" w:eastAsia="Times New Roman" w:hAnsi="Times New Roman" w:cs="Times New Roman"/>
          <w:b/>
          <w:color w:val="212121"/>
          <w:sz w:val="24"/>
          <w:szCs w:val="24"/>
          <w:lang w:val="en-US" w:eastAsia="pt-PT"/>
        </w:rPr>
        <w:t>Data analys</w:t>
      </w:r>
      <w:r w:rsidR="00AB3371">
        <w:rPr>
          <w:rFonts w:ascii="Times New Roman" w:eastAsia="Times New Roman" w:hAnsi="Times New Roman" w:cs="Times New Roman"/>
          <w:b/>
          <w:color w:val="212121"/>
          <w:sz w:val="24"/>
          <w:szCs w:val="24"/>
          <w:lang w:val="en-US" w:eastAsia="pt-PT"/>
        </w:rPr>
        <w:t>i</w:t>
      </w:r>
      <w:r w:rsidRPr="007273CA">
        <w:rPr>
          <w:rFonts w:ascii="Times New Roman" w:eastAsia="Times New Roman" w:hAnsi="Times New Roman" w:cs="Times New Roman"/>
          <w:b/>
          <w:color w:val="212121"/>
          <w:sz w:val="24"/>
          <w:szCs w:val="24"/>
          <w:lang w:val="en-US" w:eastAsia="pt-PT"/>
        </w:rPr>
        <w:t xml:space="preserve">s </w:t>
      </w:r>
    </w:p>
    <w:p w:rsidR="00673F34" w:rsidRPr="007273CA" w:rsidRDefault="00673F34" w:rsidP="00AA7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pt-PT"/>
        </w:rPr>
      </w:pPr>
    </w:p>
    <w:p w:rsidR="002540C6" w:rsidRPr="007273CA" w:rsidRDefault="002540C6" w:rsidP="00B84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pt-PT"/>
        </w:rPr>
      </w:pPr>
    </w:p>
    <w:p w:rsidR="00673F34" w:rsidRPr="007273CA" w:rsidRDefault="002540C6"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cs="Times New Roman"/>
          <w:color w:val="212121"/>
          <w:sz w:val="24"/>
          <w:szCs w:val="24"/>
          <w:lang w:val="en-US" w:eastAsia="pt-PT"/>
        </w:rPr>
      </w:pPr>
      <w:r w:rsidRPr="007273CA">
        <w:rPr>
          <w:rFonts w:ascii="Times New Roman" w:eastAsia="Times New Roman" w:hAnsi="Times New Roman" w:cs="Times New Roman"/>
          <w:color w:val="212121"/>
          <w:sz w:val="24"/>
          <w:szCs w:val="24"/>
          <w:lang w:val="en-US" w:eastAsia="pt-PT"/>
        </w:rPr>
        <w:t xml:space="preserve">In this section it will be analyzed the set of results of </w:t>
      </w:r>
      <w:r w:rsidR="00673F34" w:rsidRPr="007273CA">
        <w:rPr>
          <w:rFonts w:ascii="Times New Roman" w:eastAsia="Times New Roman" w:hAnsi="Times New Roman" w:cs="Times New Roman"/>
          <w:color w:val="212121"/>
          <w:sz w:val="24"/>
          <w:szCs w:val="24"/>
          <w:lang w:val="en-US" w:eastAsia="pt-PT"/>
        </w:rPr>
        <w:t xml:space="preserve">the </w:t>
      </w:r>
      <w:r w:rsidRPr="007273CA">
        <w:rPr>
          <w:rFonts w:ascii="Times New Roman" w:eastAsia="Times New Roman" w:hAnsi="Times New Roman" w:cs="Times New Roman"/>
          <w:color w:val="212121"/>
          <w:sz w:val="24"/>
          <w:szCs w:val="24"/>
          <w:lang w:val="en-US" w:eastAsia="pt-PT"/>
        </w:rPr>
        <w:t xml:space="preserve">first </w:t>
      </w:r>
      <w:r w:rsidR="00673F34" w:rsidRPr="007273CA">
        <w:rPr>
          <w:rFonts w:ascii="Times New Roman" w:eastAsia="Times New Roman" w:hAnsi="Times New Roman" w:cs="Times New Roman"/>
          <w:color w:val="212121"/>
          <w:sz w:val="24"/>
          <w:szCs w:val="24"/>
          <w:lang w:val="en-US" w:eastAsia="pt-PT"/>
        </w:rPr>
        <w:t>eight questionnaires</w:t>
      </w:r>
      <w:r w:rsidR="002545A6" w:rsidRPr="007273CA">
        <w:rPr>
          <w:rFonts w:ascii="Times New Roman" w:eastAsia="Times New Roman" w:hAnsi="Times New Roman" w:cs="Times New Roman"/>
          <w:color w:val="212121"/>
          <w:sz w:val="24"/>
          <w:szCs w:val="24"/>
          <w:lang w:val="en-US" w:eastAsia="pt-PT"/>
        </w:rPr>
        <w:t xml:space="preserve">. In this sample </w:t>
      </w:r>
      <w:r w:rsidRPr="007273CA">
        <w:rPr>
          <w:rFonts w:ascii="Times New Roman" w:eastAsia="Times New Roman" w:hAnsi="Times New Roman" w:cs="Times New Roman"/>
          <w:color w:val="212121"/>
          <w:sz w:val="24"/>
          <w:szCs w:val="24"/>
          <w:lang w:val="en-US" w:eastAsia="pt-PT"/>
        </w:rPr>
        <w:t xml:space="preserve">there are </w:t>
      </w:r>
      <w:r w:rsidR="002545A6" w:rsidRPr="007273CA">
        <w:rPr>
          <w:rFonts w:ascii="Times New Roman" w:eastAsia="Times New Roman" w:hAnsi="Times New Roman" w:cs="Times New Roman"/>
          <w:color w:val="212121"/>
          <w:sz w:val="24"/>
          <w:szCs w:val="24"/>
          <w:lang w:val="en-US" w:eastAsia="pt-PT"/>
        </w:rPr>
        <w:t xml:space="preserve">three males and five females, </w:t>
      </w:r>
      <w:r w:rsidRPr="007273CA">
        <w:rPr>
          <w:rFonts w:ascii="Times New Roman" w:eastAsia="Times New Roman" w:hAnsi="Times New Roman" w:cs="Times New Roman"/>
          <w:color w:val="212121"/>
          <w:sz w:val="24"/>
          <w:szCs w:val="24"/>
          <w:lang w:val="en-US" w:eastAsia="pt-PT"/>
        </w:rPr>
        <w:t xml:space="preserve">with </w:t>
      </w:r>
      <w:r w:rsidR="00AB3371">
        <w:rPr>
          <w:rFonts w:ascii="Times New Roman" w:eastAsia="Times New Roman" w:hAnsi="Times New Roman" w:cs="Times New Roman"/>
          <w:color w:val="212121"/>
          <w:sz w:val="24"/>
          <w:szCs w:val="24"/>
          <w:lang w:val="en-US" w:eastAsia="pt-PT"/>
        </w:rPr>
        <w:t xml:space="preserve">varied </w:t>
      </w:r>
      <w:r w:rsidR="00673F34" w:rsidRPr="007273CA">
        <w:rPr>
          <w:rFonts w:ascii="Times New Roman" w:eastAsia="Times New Roman" w:hAnsi="Times New Roman" w:cs="Times New Roman"/>
          <w:color w:val="212121"/>
          <w:sz w:val="24"/>
          <w:szCs w:val="24"/>
          <w:lang w:val="en-US" w:eastAsia="pt-PT"/>
        </w:rPr>
        <w:t>ages</w:t>
      </w:r>
      <w:r w:rsidR="002545A6" w:rsidRPr="007273CA">
        <w:rPr>
          <w:rFonts w:ascii="Times New Roman" w:eastAsia="Times New Roman" w:hAnsi="Times New Roman" w:cs="Times New Roman"/>
          <w:color w:val="212121"/>
          <w:sz w:val="24"/>
          <w:szCs w:val="24"/>
          <w:lang w:val="en-US" w:eastAsia="pt-PT"/>
        </w:rPr>
        <w:t>:</w:t>
      </w:r>
    </w:p>
    <w:p w:rsidR="00673F34" w:rsidRPr="007273CA" w:rsidRDefault="00673F34" w:rsidP="00B840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pt-PT"/>
        </w:rPr>
      </w:pPr>
      <w:r w:rsidRPr="007273CA">
        <w:rPr>
          <w:rFonts w:ascii="Times New Roman" w:eastAsia="Times New Roman" w:hAnsi="Times New Roman"/>
          <w:color w:val="212121"/>
          <w:sz w:val="24"/>
          <w:szCs w:val="24"/>
          <w:lang w:val="en-US" w:eastAsia="pt-PT"/>
        </w:rPr>
        <w:t xml:space="preserve">Two </w:t>
      </w:r>
      <w:r w:rsidR="00111361">
        <w:rPr>
          <w:rFonts w:ascii="Times New Roman" w:eastAsia="Times New Roman" w:hAnsi="Times New Roman"/>
          <w:color w:val="212121"/>
          <w:sz w:val="24"/>
          <w:szCs w:val="24"/>
          <w:lang w:val="en-US" w:eastAsia="pt-PT"/>
        </w:rPr>
        <w:t>persons with</w:t>
      </w:r>
      <w:r w:rsidRPr="007273CA">
        <w:rPr>
          <w:rFonts w:ascii="Times New Roman" w:eastAsia="Times New Roman" w:hAnsi="Times New Roman"/>
          <w:color w:val="212121"/>
          <w:sz w:val="24"/>
          <w:szCs w:val="24"/>
          <w:lang w:val="en-US" w:eastAsia="pt-PT"/>
        </w:rPr>
        <w:t xml:space="preserve"> ages between 55 and 59</w:t>
      </w:r>
      <w:r w:rsidR="002545A6" w:rsidRPr="007273CA">
        <w:rPr>
          <w:rFonts w:ascii="Times New Roman" w:eastAsia="Times New Roman" w:hAnsi="Times New Roman"/>
          <w:color w:val="212121"/>
          <w:sz w:val="24"/>
          <w:szCs w:val="24"/>
          <w:lang w:val="en-US" w:eastAsia="pt-PT"/>
        </w:rPr>
        <w:t>;</w:t>
      </w:r>
    </w:p>
    <w:p w:rsidR="002545A6" w:rsidRPr="007273CA" w:rsidRDefault="00673F34" w:rsidP="00B840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pt-PT"/>
        </w:rPr>
      </w:pPr>
      <w:r w:rsidRPr="007273CA">
        <w:rPr>
          <w:rFonts w:ascii="Times New Roman" w:eastAsia="Times New Roman" w:hAnsi="Times New Roman"/>
          <w:color w:val="212121"/>
          <w:sz w:val="24"/>
          <w:szCs w:val="24"/>
          <w:lang w:val="en-US" w:eastAsia="pt-PT"/>
        </w:rPr>
        <w:t xml:space="preserve">Three </w:t>
      </w:r>
      <w:r w:rsidR="00111361">
        <w:rPr>
          <w:rFonts w:ascii="Times New Roman" w:eastAsia="Times New Roman" w:hAnsi="Times New Roman"/>
          <w:color w:val="212121"/>
          <w:sz w:val="24"/>
          <w:szCs w:val="24"/>
          <w:lang w:val="en-US" w:eastAsia="pt-PT"/>
        </w:rPr>
        <w:t>persons with</w:t>
      </w:r>
      <w:r w:rsidRPr="007273CA">
        <w:rPr>
          <w:rFonts w:ascii="Times New Roman" w:eastAsia="Times New Roman" w:hAnsi="Times New Roman"/>
          <w:color w:val="212121"/>
          <w:sz w:val="24"/>
          <w:szCs w:val="24"/>
          <w:lang w:val="en-US" w:eastAsia="pt-PT"/>
        </w:rPr>
        <w:t xml:space="preserve"> ages b</w:t>
      </w:r>
      <w:r w:rsidR="002545A6" w:rsidRPr="007273CA">
        <w:rPr>
          <w:rFonts w:ascii="Times New Roman" w:eastAsia="Times New Roman" w:hAnsi="Times New Roman"/>
          <w:color w:val="212121"/>
          <w:sz w:val="24"/>
          <w:szCs w:val="24"/>
          <w:lang w:val="en-US" w:eastAsia="pt-PT"/>
        </w:rPr>
        <w:t>etween 60 and 65;</w:t>
      </w:r>
    </w:p>
    <w:p w:rsidR="00673F34" w:rsidRPr="007273CA" w:rsidRDefault="002545A6" w:rsidP="00B840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pt-PT"/>
        </w:rPr>
      </w:pPr>
      <w:r w:rsidRPr="007273CA">
        <w:rPr>
          <w:rFonts w:ascii="Times New Roman" w:eastAsia="Times New Roman" w:hAnsi="Times New Roman"/>
          <w:color w:val="212121"/>
          <w:sz w:val="24"/>
          <w:szCs w:val="24"/>
          <w:lang w:val="en-US" w:eastAsia="pt-PT"/>
        </w:rPr>
        <w:t xml:space="preserve">Three </w:t>
      </w:r>
      <w:r w:rsidR="00111361">
        <w:rPr>
          <w:rFonts w:ascii="Times New Roman" w:eastAsia="Times New Roman" w:hAnsi="Times New Roman"/>
          <w:color w:val="212121"/>
          <w:sz w:val="24"/>
          <w:szCs w:val="24"/>
          <w:lang w:val="en-US" w:eastAsia="pt-PT"/>
        </w:rPr>
        <w:t>persons with</w:t>
      </w:r>
      <w:r w:rsidRPr="007273CA">
        <w:rPr>
          <w:rFonts w:ascii="Times New Roman" w:eastAsia="Times New Roman" w:hAnsi="Times New Roman"/>
          <w:color w:val="212121"/>
          <w:sz w:val="24"/>
          <w:szCs w:val="24"/>
          <w:lang w:val="en-US" w:eastAsia="pt-PT"/>
        </w:rPr>
        <w:t xml:space="preserve"> ages over 65.</w:t>
      </w:r>
      <w:r w:rsidR="00673F34" w:rsidRPr="007273CA">
        <w:rPr>
          <w:rFonts w:ascii="Times New Roman" w:eastAsia="Times New Roman" w:hAnsi="Times New Roman"/>
          <w:color w:val="212121"/>
          <w:sz w:val="24"/>
          <w:szCs w:val="24"/>
          <w:lang w:val="en-US" w:eastAsia="pt-PT"/>
        </w:rPr>
        <w:t xml:space="preserve"> </w:t>
      </w:r>
    </w:p>
    <w:p w:rsidR="002540C6" w:rsidRPr="007273CA" w:rsidRDefault="002540C6" w:rsidP="00571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pt-PT"/>
        </w:rPr>
      </w:pPr>
    </w:p>
    <w:p w:rsidR="00417620" w:rsidRPr="00330F07" w:rsidRDefault="002545A6"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The obtained</w:t>
      </w:r>
      <w:r w:rsidR="00111361" w:rsidRPr="00111361">
        <w:rPr>
          <w:rFonts w:ascii="Times New Roman" w:eastAsia="Times New Roman" w:hAnsi="Times New Roman"/>
          <w:sz w:val="24"/>
          <w:szCs w:val="24"/>
          <w:lang w:val="en-US" w:eastAsia="pt-PT"/>
        </w:rPr>
        <w:t xml:space="preserve"> </w:t>
      </w:r>
      <w:r w:rsidR="00111361" w:rsidRPr="00330F07">
        <w:rPr>
          <w:rFonts w:ascii="Times New Roman" w:eastAsia="Times New Roman" w:hAnsi="Times New Roman"/>
          <w:sz w:val="24"/>
          <w:szCs w:val="24"/>
          <w:lang w:val="en-US" w:eastAsia="pt-PT"/>
        </w:rPr>
        <w:t>results</w:t>
      </w:r>
      <w:r w:rsidRPr="00330F07">
        <w:rPr>
          <w:rFonts w:ascii="Times New Roman" w:eastAsia="Times New Roman" w:hAnsi="Times New Roman"/>
          <w:sz w:val="24"/>
          <w:szCs w:val="24"/>
          <w:lang w:val="en-US" w:eastAsia="pt-PT"/>
        </w:rPr>
        <w:t xml:space="preserve"> showed that</w:t>
      </w:r>
      <w:r w:rsidR="00BA352C" w:rsidRPr="00BA352C">
        <w:rPr>
          <w:rFonts w:ascii="Times New Roman" w:eastAsia="Times New Roman" w:hAnsi="Times New Roman"/>
          <w:sz w:val="24"/>
          <w:szCs w:val="24"/>
          <w:lang w:val="en-US" w:eastAsia="pt-PT"/>
        </w:rPr>
        <w:t xml:space="preserve"> </w:t>
      </w:r>
      <w:r w:rsidR="00BA352C" w:rsidRPr="00330F07">
        <w:rPr>
          <w:rFonts w:ascii="Times New Roman" w:eastAsia="Times New Roman" w:hAnsi="Times New Roman"/>
          <w:sz w:val="24"/>
          <w:szCs w:val="24"/>
          <w:lang w:val="en-US" w:eastAsia="pt-PT"/>
        </w:rPr>
        <w:t>six of</w:t>
      </w:r>
      <w:r w:rsidR="00BA352C">
        <w:rPr>
          <w:rFonts w:ascii="Times New Roman" w:eastAsia="Times New Roman" w:hAnsi="Times New Roman"/>
          <w:sz w:val="24"/>
          <w:szCs w:val="24"/>
          <w:lang w:val="en-US" w:eastAsia="pt-PT"/>
        </w:rPr>
        <w:t xml:space="preserve"> the</w:t>
      </w:r>
      <w:r w:rsidR="00BA352C" w:rsidRPr="00330F07">
        <w:rPr>
          <w:rFonts w:ascii="Times New Roman" w:eastAsia="Times New Roman" w:hAnsi="Times New Roman"/>
          <w:sz w:val="24"/>
          <w:szCs w:val="24"/>
          <w:lang w:val="en-US" w:eastAsia="pt-PT"/>
        </w:rPr>
        <w:t xml:space="preserve"> eight subjects had only other adults</w:t>
      </w:r>
      <w:r w:rsidRPr="00330F07">
        <w:rPr>
          <w:rFonts w:ascii="Times New Roman" w:eastAsia="Times New Roman" w:hAnsi="Times New Roman"/>
          <w:sz w:val="24"/>
          <w:szCs w:val="24"/>
          <w:lang w:val="en-US" w:eastAsia="pt-PT"/>
        </w:rPr>
        <w:t xml:space="preserve"> in their famil</w:t>
      </w:r>
      <w:r w:rsidR="00BA352C">
        <w:rPr>
          <w:rFonts w:ascii="Times New Roman" w:eastAsia="Times New Roman" w:hAnsi="Times New Roman"/>
          <w:sz w:val="24"/>
          <w:szCs w:val="24"/>
          <w:lang w:val="en-US" w:eastAsia="pt-PT"/>
        </w:rPr>
        <w:t>ies</w:t>
      </w:r>
      <w:r w:rsidRPr="00330F07">
        <w:rPr>
          <w:rFonts w:ascii="Times New Roman" w:eastAsia="Times New Roman" w:hAnsi="Times New Roman"/>
          <w:sz w:val="24"/>
          <w:szCs w:val="24"/>
          <w:lang w:val="en-US" w:eastAsia="pt-PT"/>
        </w:rPr>
        <w:t xml:space="preserve">, and the remaining two had adults and children. Hence, the study showed that none of the subjects lived by </w:t>
      </w:r>
      <w:r w:rsidR="00172429">
        <w:rPr>
          <w:rFonts w:ascii="Times New Roman" w:eastAsia="Times New Roman" w:hAnsi="Times New Roman"/>
          <w:sz w:val="24"/>
          <w:szCs w:val="24"/>
          <w:lang w:val="en-US" w:eastAsia="pt-PT"/>
        </w:rPr>
        <w:t>them</w:t>
      </w:r>
      <w:r w:rsidRPr="00330F07">
        <w:rPr>
          <w:rFonts w:ascii="Times New Roman" w:eastAsia="Times New Roman" w:hAnsi="Times New Roman"/>
          <w:sz w:val="24"/>
          <w:szCs w:val="24"/>
          <w:lang w:val="en-US" w:eastAsia="pt-PT"/>
        </w:rPr>
        <w:t>selves.</w:t>
      </w:r>
      <w:r w:rsidR="00417620" w:rsidRPr="00330F07">
        <w:rPr>
          <w:rFonts w:ascii="Times New Roman" w:eastAsia="Times New Roman" w:hAnsi="Times New Roman"/>
          <w:sz w:val="24"/>
          <w:szCs w:val="24"/>
          <w:lang w:val="en-US" w:eastAsia="pt-PT"/>
        </w:rPr>
        <w:t xml:space="preserve"> </w:t>
      </w:r>
      <w:r w:rsidR="00172429">
        <w:rPr>
          <w:rFonts w:ascii="Times New Roman" w:eastAsia="Times New Roman" w:hAnsi="Times New Roman"/>
          <w:sz w:val="24"/>
          <w:szCs w:val="24"/>
          <w:lang w:val="en-US" w:eastAsia="pt-PT"/>
        </w:rPr>
        <w:t>Regarding</w:t>
      </w:r>
      <w:r w:rsidRPr="00330F07">
        <w:rPr>
          <w:rFonts w:ascii="Times New Roman" w:eastAsia="Times New Roman" w:hAnsi="Times New Roman"/>
          <w:sz w:val="24"/>
          <w:szCs w:val="24"/>
          <w:lang w:val="en-US" w:eastAsia="pt-PT"/>
        </w:rPr>
        <w:t xml:space="preserve"> television habits, it was confirmed that this sample of elderly people watches one or more hours of television per day.</w:t>
      </w:r>
      <w:r w:rsidR="00417620"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The</w:t>
      </w:r>
      <w:r w:rsidR="00417620" w:rsidRPr="00330F07">
        <w:rPr>
          <w:rFonts w:ascii="Times New Roman" w:eastAsia="Times New Roman" w:hAnsi="Times New Roman"/>
          <w:sz w:val="24"/>
          <w:szCs w:val="24"/>
          <w:lang w:val="en-US" w:eastAsia="pt-PT"/>
        </w:rPr>
        <w:t xml:space="preserve"> </w:t>
      </w:r>
      <w:r w:rsidR="003D4299" w:rsidRPr="00330F07">
        <w:rPr>
          <w:rFonts w:ascii="Times New Roman" w:eastAsia="Times New Roman" w:hAnsi="Times New Roman"/>
          <w:sz w:val="24"/>
          <w:szCs w:val="24"/>
          <w:lang w:val="en-US" w:eastAsia="pt-PT"/>
        </w:rPr>
        <w:t xml:space="preserve">retrieved </w:t>
      </w:r>
      <w:r w:rsidR="00417620" w:rsidRPr="00330F07">
        <w:rPr>
          <w:rFonts w:ascii="Times New Roman" w:eastAsia="Times New Roman" w:hAnsi="Times New Roman"/>
          <w:sz w:val="24"/>
          <w:szCs w:val="24"/>
          <w:lang w:val="en-US" w:eastAsia="pt-PT"/>
        </w:rPr>
        <w:t>data showed that the spaces chosen to watch television</w:t>
      </w:r>
      <w:r w:rsidR="003D4299" w:rsidRPr="003D4299">
        <w:rPr>
          <w:rFonts w:ascii="Times New Roman" w:eastAsia="Times New Roman" w:hAnsi="Times New Roman"/>
          <w:sz w:val="24"/>
          <w:szCs w:val="24"/>
          <w:lang w:val="en-US" w:eastAsia="pt-PT"/>
        </w:rPr>
        <w:t xml:space="preserve"> </w:t>
      </w:r>
      <w:r w:rsidR="003D4299" w:rsidRPr="00330F07">
        <w:rPr>
          <w:rFonts w:ascii="Times New Roman" w:eastAsia="Times New Roman" w:hAnsi="Times New Roman"/>
          <w:sz w:val="24"/>
          <w:szCs w:val="24"/>
          <w:lang w:val="en-US" w:eastAsia="pt-PT"/>
        </w:rPr>
        <w:t>by this sample</w:t>
      </w:r>
      <w:r w:rsidR="00417620" w:rsidRPr="00330F07">
        <w:rPr>
          <w:rFonts w:ascii="Times New Roman" w:eastAsia="Times New Roman" w:hAnsi="Times New Roman"/>
          <w:sz w:val="24"/>
          <w:szCs w:val="24"/>
          <w:lang w:val="en-US" w:eastAsia="pt-PT"/>
        </w:rPr>
        <w:t xml:space="preserve"> were the living room, the kitchen</w:t>
      </w:r>
      <w:r w:rsidR="003D4299">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either alone or with company</w:t>
      </w:r>
      <w:r w:rsidR="003D4299">
        <w:rPr>
          <w:rFonts w:ascii="Times New Roman" w:eastAsia="Times New Roman" w:hAnsi="Times New Roman"/>
          <w:sz w:val="24"/>
          <w:szCs w:val="24"/>
          <w:lang w:val="en-US" w:eastAsia="pt-PT"/>
        </w:rPr>
        <w:t>)</w:t>
      </w:r>
      <w:r w:rsidR="00417620" w:rsidRPr="00330F07">
        <w:rPr>
          <w:rFonts w:ascii="Times New Roman" w:eastAsia="Times New Roman" w:hAnsi="Times New Roman"/>
          <w:sz w:val="24"/>
          <w:szCs w:val="24"/>
          <w:lang w:val="en-US" w:eastAsia="pt-PT"/>
        </w:rPr>
        <w:t xml:space="preserve">. Seven of the eight </w:t>
      </w:r>
      <w:r w:rsidR="00EE289A">
        <w:rPr>
          <w:rFonts w:ascii="Times New Roman" w:eastAsia="Times New Roman" w:hAnsi="Times New Roman"/>
          <w:sz w:val="24"/>
          <w:szCs w:val="24"/>
          <w:lang w:val="en-US" w:eastAsia="pt-PT"/>
        </w:rPr>
        <w:t>participants</w:t>
      </w:r>
      <w:r w:rsidR="00417620" w:rsidRPr="00330F07">
        <w:rPr>
          <w:rFonts w:ascii="Times New Roman" w:eastAsia="Times New Roman" w:hAnsi="Times New Roman"/>
          <w:sz w:val="24"/>
          <w:szCs w:val="24"/>
          <w:lang w:val="en-US" w:eastAsia="pt-PT"/>
        </w:rPr>
        <w:t xml:space="preserve"> have computers or other mobile devices, like smartphones and tablets, but hardly or </w:t>
      </w:r>
      <w:r w:rsidR="00C7647D">
        <w:rPr>
          <w:rFonts w:ascii="Times New Roman" w:eastAsia="Times New Roman" w:hAnsi="Times New Roman"/>
          <w:sz w:val="24"/>
          <w:szCs w:val="24"/>
          <w:lang w:val="en-US" w:eastAsia="pt-PT"/>
        </w:rPr>
        <w:t>n</w:t>
      </w:r>
      <w:r w:rsidR="00417620" w:rsidRPr="00330F07">
        <w:rPr>
          <w:rFonts w:ascii="Times New Roman" w:eastAsia="Times New Roman" w:hAnsi="Times New Roman"/>
          <w:sz w:val="24"/>
          <w:szCs w:val="24"/>
          <w:lang w:val="en-US" w:eastAsia="pt-PT"/>
        </w:rPr>
        <w:t xml:space="preserve">ever </w:t>
      </w:r>
      <w:r w:rsidR="00EE4E25" w:rsidRPr="00330F07">
        <w:rPr>
          <w:rFonts w:ascii="Times New Roman" w:eastAsia="Times New Roman" w:hAnsi="Times New Roman"/>
          <w:sz w:val="24"/>
          <w:szCs w:val="24"/>
          <w:lang w:val="en-US" w:eastAsia="pt-PT"/>
        </w:rPr>
        <w:t xml:space="preserve">use </w:t>
      </w:r>
      <w:r w:rsidR="00417620" w:rsidRPr="00330F07">
        <w:rPr>
          <w:rFonts w:ascii="Times New Roman" w:eastAsia="Times New Roman" w:hAnsi="Times New Roman"/>
          <w:sz w:val="24"/>
          <w:szCs w:val="24"/>
          <w:lang w:val="en-US" w:eastAsia="pt-PT"/>
        </w:rPr>
        <w:t xml:space="preserve">the computer. </w:t>
      </w:r>
      <w:r w:rsidR="008F2E0A" w:rsidRPr="00330F07">
        <w:rPr>
          <w:rFonts w:ascii="Times New Roman" w:eastAsia="Times New Roman" w:hAnsi="Times New Roman"/>
          <w:sz w:val="24"/>
          <w:szCs w:val="24"/>
          <w:lang w:val="en-US" w:eastAsia="pt-PT"/>
        </w:rPr>
        <w:t>Among</w:t>
      </w:r>
      <w:r w:rsidR="00417620" w:rsidRPr="00330F07">
        <w:rPr>
          <w:rFonts w:ascii="Times New Roman" w:eastAsia="Times New Roman" w:hAnsi="Times New Roman"/>
          <w:sz w:val="24"/>
          <w:szCs w:val="24"/>
          <w:lang w:val="en-US" w:eastAsia="pt-PT"/>
        </w:rPr>
        <w:t xml:space="preserve"> </w:t>
      </w:r>
      <w:r w:rsidR="008F2E0A" w:rsidRPr="00330F07">
        <w:rPr>
          <w:rFonts w:ascii="Times New Roman" w:eastAsia="Times New Roman" w:hAnsi="Times New Roman"/>
          <w:sz w:val="24"/>
          <w:szCs w:val="24"/>
          <w:lang w:val="en-US" w:eastAsia="pt-PT"/>
        </w:rPr>
        <w:t xml:space="preserve">the </w:t>
      </w:r>
      <w:r w:rsidR="00417620" w:rsidRPr="00330F07">
        <w:rPr>
          <w:rFonts w:ascii="Times New Roman" w:eastAsia="Times New Roman" w:hAnsi="Times New Roman"/>
          <w:sz w:val="24"/>
          <w:szCs w:val="24"/>
          <w:lang w:val="en-US" w:eastAsia="pt-PT"/>
        </w:rPr>
        <w:t xml:space="preserve">eight </w:t>
      </w:r>
      <w:r w:rsidR="00F033D1">
        <w:rPr>
          <w:rFonts w:ascii="Times New Roman" w:eastAsia="Times New Roman" w:hAnsi="Times New Roman"/>
          <w:sz w:val="24"/>
          <w:szCs w:val="24"/>
          <w:lang w:val="en-US" w:eastAsia="pt-PT"/>
        </w:rPr>
        <w:t>persons,</w:t>
      </w:r>
      <w:r w:rsidR="00F033D1" w:rsidRPr="00330F07">
        <w:rPr>
          <w:rFonts w:ascii="Times New Roman" w:eastAsia="Times New Roman" w:hAnsi="Times New Roman"/>
          <w:sz w:val="24"/>
          <w:szCs w:val="24"/>
          <w:lang w:val="en-US" w:eastAsia="pt-PT"/>
        </w:rPr>
        <w:t xml:space="preserve"> </w:t>
      </w:r>
      <w:r w:rsidR="00060CBE">
        <w:rPr>
          <w:rFonts w:ascii="Times New Roman" w:eastAsia="Times New Roman" w:hAnsi="Times New Roman"/>
          <w:sz w:val="24"/>
          <w:szCs w:val="24"/>
          <w:lang w:val="en-US" w:eastAsia="pt-PT"/>
        </w:rPr>
        <w:t>six of them</w:t>
      </w:r>
      <w:r w:rsidR="00060CBE" w:rsidRPr="00330F07">
        <w:rPr>
          <w:rFonts w:ascii="Times New Roman" w:eastAsia="Times New Roman" w:hAnsi="Times New Roman"/>
          <w:sz w:val="24"/>
          <w:szCs w:val="24"/>
          <w:lang w:val="en-US" w:eastAsia="pt-PT"/>
        </w:rPr>
        <w:t xml:space="preserve"> </w:t>
      </w:r>
      <w:r w:rsidR="00060CBE">
        <w:rPr>
          <w:rFonts w:ascii="Times New Roman" w:eastAsia="Times New Roman" w:hAnsi="Times New Roman"/>
          <w:sz w:val="24"/>
          <w:szCs w:val="24"/>
          <w:lang w:val="en-US" w:eastAsia="pt-PT"/>
        </w:rPr>
        <w:t>n</w:t>
      </w:r>
      <w:r w:rsidR="00417620" w:rsidRPr="00330F07">
        <w:rPr>
          <w:rFonts w:ascii="Times New Roman" w:eastAsia="Times New Roman" w:hAnsi="Times New Roman"/>
          <w:sz w:val="24"/>
          <w:szCs w:val="24"/>
          <w:lang w:val="en-US" w:eastAsia="pt-PT"/>
        </w:rPr>
        <w:t>ever use the computer</w:t>
      </w:r>
      <w:r w:rsidR="00060CBE">
        <w:rPr>
          <w:rFonts w:ascii="Times New Roman" w:eastAsia="Times New Roman" w:hAnsi="Times New Roman"/>
          <w:sz w:val="24"/>
          <w:szCs w:val="24"/>
          <w:lang w:val="en-US" w:eastAsia="pt-PT"/>
        </w:rPr>
        <w:t>;</w:t>
      </w:r>
      <w:r w:rsidR="00417620" w:rsidRPr="00330F07">
        <w:rPr>
          <w:rFonts w:ascii="Times New Roman" w:eastAsia="Times New Roman" w:hAnsi="Times New Roman"/>
          <w:sz w:val="24"/>
          <w:szCs w:val="24"/>
          <w:lang w:val="en-US" w:eastAsia="pt-PT"/>
        </w:rPr>
        <w:t xml:space="preserve"> this can be explained by a low technological literacy.</w:t>
      </w:r>
      <w:r w:rsidR="00060CBE">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 xml:space="preserve">Regarding the physical </w:t>
      </w:r>
      <w:r w:rsidR="00695C87">
        <w:rPr>
          <w:rFonts w:ascii="Times New Roman" w:eastAsia="Times New Roman" w:hAnsi="Times New Roman"/>
          <w:sz w:val="24"/>
          <w:szCs w:val="24"/>
          <w:lang w:val="en-US" w:eastAsia="pt-PT"/>
        </w:rPr>
        <w:t>conditions</w:t>
      </w:r>
      <w:r w:rsidR="00695C87" w:rsidRPr="00330F07">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of our sample, none of them or ver</w:t>
      </w:r>
      <w:r w:rsidR="00304E1A" w:rsidRPr="00330F07">
        <w:rPr>
          <w:rFonts w:ascii="Times New Roman" w:eastAsia="Times New Roman" w:hAnsi="Times New Roman"/>
          <w:sz w:val="24"/>
          <w:szCs w:val="24"/>
          <w:lang w:val="en-US" w:eastAsia="pt-PT"/>
        </w:rPr>
        <w:t xml:space="preserve">y few have </w:t>
      </w:r>
      <w:r w:rsidR="003A7DD8">
        <w:rPr>
          <w:rFonts w:ascii="Times New Roman" w:eastAsia="Times New Roman" w:hAnsi="Times New Roman"/>
          <w:sz w:val="24"/>
          <w:szCs w:val="24"/>
          <w:lang w:val="en-US" w:eastAsia="pt-PT"/>
        </w:rPr>
        <w:t>h</w:t>
      </w:r>
      <w:r w:rsidR="00304E1A" w:rsidRPr="00330F07">
        <w:rPr>
          <w:rFonts w:ascii="Times New Roman" w:eastAsia="Times New Roman" w:hAnsi="Times New Roman"/>
          <w:sz w:val="24"/>
          <w:szCs w:val="24"/>
          <w:lang w:val="en-US" w:eastAsia="pt-PT"/>
        </w:rPr>
        <w:t xml:space="preserve">earing </w:t>
      </w:r>
      <w:r w:rsidR="003A7DD8">
        <w:rPr>
          <w:rFonts w:ascii="Times New Roman" w:eastAsia="Times New Roman" w:hAnsi="Times New Roman"/>
          <w:sz w:val="24"/>
          <w:szCs w:val="24"/>
          <w:lang w:val="en-US" w:eastAsia="pt-PT"/>
        </w:rPr>
        <w:t>impairments</w:t>
      </w:r>
      <w:r w:rsidR="00417620" w:rsidRPr="00330F07">
        <w:rPr>
          <w:rFonts w:ascii="Times New Roman" w:eastAsia="Times New Roman" w:hAnsi="Times New Roman"/>
          <w:sz w:val="24"/>
          <w:szCs w:val="24"/>
          <w:lang w:val="en-US" w:eastAsia="pt-PT"/>
        </w:rPr>
        <w:t xml:space="preserve"> and </w:t>
      </w:r>
      <w:r w:rsidR="008F2E0A" w:rsidRPr="00330F07">
        <w:rPr>
          <w:rFonts w:ascii="Times New Roman" w:eastAsia="Times New Roman" w:hAnsi="Times New Roman"/>
          <w:sz w:val="24"/>
          <w:szCs w:val="24"/>
          <w:lang w:val="en-US" w:eastAsia="pt-PT"/>
        </w:rPr>
        <w:t>only</w:t>
      </w:r>
      <w:r w:rsidR="00304E1A" w:rsidRPr="00330F07">
        <w:rPr>
          <w:rFonts w:ascii="Times New Roman" w:eastAsia="Times New Roman" w:hAnsi="Times New Roman"/>
          <w:sz w:val="24"/>
          <w:szCs w:val="24"/>
          <w:lang w:val="en-US" w:eastAsia="pt-PT"/>
        </w:rPr>
        <w:t xml:space="preserve"> 5</w:t>
      </w:r>
      <w:r w:rsidR="00417620" w:rsidRPr="00330F07">
        <w:rPr>
          <w:rFonts w:ascii="Times New Roman" w:eastAsia="Times New Roman" w:hAnsi="Times New Roman"/>
          <w:sz w:val="24"/>
          <w:szCs w:val="24"/>
          <w:lang w:val="en-US" w:eastAsia="pt-PT"/>
        </w:rPr>
        <w:t xml:space="preserve"> have </w:t>
      </w:r>
      <w:r w:rsidR="008F2E0A" w:rsidRPr="00330F07">
        <w:rPr>
          <w:rFonts w:ascii="Times New Roman" w:eastAsia="Times New Roman" w:hAnsi="Times New Roman"/>
          <w:sz w:val="24"/>
          <w:szCs w:val="24"/>
          <w:lang w:val="en-US" w:eastAsia="pt-PT"/>
        </w:rPr>
        <w:t>higher</w:t>
      </w:r>
      <w:r w:rsidR="00417620" w:rsidRPr="00330F07">
        <w:rPr>
          <w:rFonts w:ascii="Times New Roman" w:eastAsia="Times New Roman" w:hAnsi="Times New Roman"/>
          <w:sz w:val="24"/>
          <w:szCs w:val="24"/>
          <w:lang w:val="en-US" w:eastAsia="pt-PT"/>
        </w:rPr>
        <w:t xml:space="preserve"> visual </w:t>
      </w:r>
      <w:r w:rsidR="003A7DD8">
        <w:rPr>
          <w:rFonts w:ascii="Times New Roman" w:eastAsia="Times New Roman" w:hAnsi="Times New Roman"/>
          <w:sz w:val="24"/>
          <w:szCs w:val="24"/>
          <w:lang w:val="en-US" w:eastAsia="pt-PT"/>
        </w:rPr>
        <w:t>impairments</w:t>
      </w:r>
      <w:r w:rsidR="00417620" w:rsidRPr="00330F07">
        <w:rPr>
          <w:rFonts w:ascii="Times New Roman" w:eastAsia="Times New Roman" w:hAnsi="Times New Roman"/>
          <w:sz w:val="24"/>
          <w:szCs w:val="24"/>
          <w:lang w:val="en-US" w:eastAsia="pt-PT"/>
        </w:rPr>
        <w:t xml:space="preserve">. </w:t>
      </w:r>
      <w:r w:rsidR="00056881" w:rsidRPr="00330F07">
        <w:rPr>
          <w:rFonts w:ascii="Times New Roman" w:eastAsia="Times New Roman" w:hAnsi="Times New Roman"/>
          <w:sz w:val="24"/>
          <w:szCs w:val="24"/>
          <w:lang w:val="en-US" w:eastAsia="pt-PT"/>
        </w:rPr>
        <w:t>Concerning the</w:t>
      </w:r>
      <w:r w:rsidR="00417620" w:rsidRPr="00330F07">
        <w:rPr>
          <w:rFonts w:ascii="Times New Roman" w:eastAsia="Times New Roman" w:hAnsi="Times New Roman"/>
          <w:sz w:val="24"/>
          <w:szCs w:val="24"/>
          <w:lang w:val="en-US" w:eastAsia="pt-PT"/>
        </w:rPr>
        <w:t xml:space="preserve"> cognitive </w:t>
      </w:r>
      <w:r w:rsidR="00CB1DA9">
        <w:rPr>
          <w:rFonts w:ascii="Times New Roman" w:eastAsia="Times New Roman" w:hAnsi="Times New Roman"/>
          <w:sz w:val="24"/>
          <w:szCs w:val="24"/>
          <w:lang w:val="en-US" w:eastAsia="pt-PT"/>
        </w:rPr>
        <w:t>capabilities,</w:t>
      </w:r>
      <w:r w:rsidR="00CB1DA9" w:rsidRPr="00330F07">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none of the eight</w:t>
      </w:r>
      <w:r w:rsidR="00CB1DA9">
        <w:rPr>
          <w:rFonts w:ascii="Times New Roman" w:eastAsia="Times New Roman" w:hAnsi="Times New Roman"/>
          <w:sz w:val="24"/>
          <w:szCs w:val="24"/>
          <w:lang w:val="en-US" w:eastAsia="pt-PT"/>
        </w:rPr>
        <w:t xml:space="preserve"> participants</w:t>
      </w:r>
      <w:r w:rsidR="00417620" w:rsidRPr="00330F07">
        <w:rPr>
          <w:rFonts w:ascii="Times New Roman" w:eastAsia="Times New Roman" w:hAnsi="Times New Roman"/>
          <w:sz w:val="24"/>
          <w:szCs w:val="24"/>
          <w:lang w:val="en-US" w:eastAsia="pt-PT"/>
        </w:rPr>
        <w:t xml:space="preserve"> ha</w:t>
      </w:r>
      <w:r w:rsidR="00CB1DA9">
        <w:rPr>
          <w:rFonts w:ascii="Times New Roman" w:eastAsia="Times New Roman" w:hAnsi="Times New Roman"/>
          <w:sz w:val="24"/>
          <w:szCs w:val="24"/>
          <w:lang w:val="en-US" w:eastAsia="pt-PT"/>
        </w:rPr>
        <w:t>s</w:t>
      </w:r>
      <w:r w:rsidR="00417620" w:rsidRPr="00330F07">
        <w:rPr>
          <w:rFonts w:ascii="Times New Roman" w:eastAsia="Times New Roman" w:hAnsi="Times New Roman"/>
          <w:sz w:val="24"/>
          <w:szCs w:val="24"/>
          <w:lang w:val="en-US" w:eastAsia="pt-PT"/>
        </w:rPr>
        <w:t xml:space="preserve"> difficulties understanding and making </w:t>
      </w:r>
      <w:r w:rsidR="00CB1DA9">
        <w:rPr>
          <w:rFonts w:ascii="Times New Roman" w:eastAsia="Times New Roman" w:hAnsi="Times New Roman"/>
          <w:sz w:val="24"/>
          <w:szCs w:val="24"/>
          <w:lang w:val="en-US" w:eastAsia="pt-PT"/>
        </w:rPr>
        <w:t>himself</w:t>
      </w:r>
      <w:r w:rsidR="00CB1DA9" w:rsidRPr="00330F07">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 xml:space="preserve">understood. </w:t>
      </w:r>
      <w:r w:rsidR="00056881" w:rsidRPr="00330F07">
        <w:rPr>
          <w:rFonts w:ascii="Times New Roman" w:eastAsia="Times New Roman" w:hAnsi="Times New Roman"/>
          <w:sz w:val="24"/>
          <w:szCs w:val="24"/>
          <w:lang w:val="en-US" w:eastAsia="pt-PT"/>
        </w:rPr>
        <w:t>Regarding the</w:t>
      </w:r>
      <w:r w:rsidR="00417620" w:rsidRPr="00330F07">
        <w:rPr>
          <w:rFonts w:ascii="Times New Roman" w:eastAsia="Times New Roman" w:hAnsi="Times New Roman"/>
          <w:sz w:val="24"/>
          <w:szCs w:val="24"/>
          <w:lang w:val="en-US" w:eastAsia="pt-PT"/>
        </w:rPr>
        <w:t xml:space="preserve"> memory and concentration </w:t>
      </w:r>
      <w:r w:rsidR="00CB1DA9">
        <w:rPr>
          <w:rFonts w:ascii="Times New Roman" w:eastAsia="Times New Roman" w:hAnsi="Times New Roman"/>
          <w:sz w:val="24"/>
          <w:szCs w:val="24"/>
          <w:lang w:val="en-US" w:eastAsia="pt-PT"/>
        </w:rPr>
        <w:t>capabilities,</w:t>
      </w:r>
      <w:r w:rsidR="00CB1DA9" w:rsidRPr="00330F07">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 xml:space="preserve">only one </w:t>
      </w:r>
      <w:r w:rsidR="00CB1DA9">
        <w:rPr>
          <w:rFonts w:ascii="Times New Roman" w:eastAsia="Times New Roman" w:hAnsi="Times New Roman"/>
          <w:sz w:val="24"/>
          <w:szCs w:val="24"/>
          <w:lang w:val="en-US" w:eastAsia="pt-PT"/>
        </w:rPr>
        <w:t>person</w:t>
      </w:r>
      <w:r w:rsidR="00CB1DA9" w:rsidRPr="00330F07">
        <w:rPr>
          <w:rFonts w:ascii="Times New Roman" w:eastAsia="Times New Roman" w:hAnsi="Times New Roman"/>
          <w:sz w:val="24"/>
          <w:szCs w:val="24"/>
          <w:lang w:val="en-US" w:eastAsia="pt-PT"/>
        </w:rPr>
        <w:t xml:space="preserve"> </w:t>
      </w:r>
      <w:r w:rsidR="00417620" w:rsidRPr="00330F07">
        <w:rPr>
          <w:rFonts w:ascii="Times New Roman" w:eastAsia="Times New Roman" w:hAnsi="Times New Roman"/>
          <w:sz w:val="24"/>
          <w:szCs w:val="24"/>
          <w:lang w:val="en-US" w:eastAsia="pt-PT"/>
        </w:rPr>
        <w:t>ha</w:t>
      </w:r>
      <w:r w:rsidR="00CB1DA9">
        <w:rPr>
          <w:rFonts w:ascii="Times New Roman" w:eastAsia="Times New Roman" w:hAnsi="Times New Roman"/>
          <w:sz w:val="24"/>
          <w:szCs w:val="24"/>
          <w:lang w:val="en-US" w:eastAsia="pt-PT"/>
        </w:rPr>
        <w:t>s</w:t>
      </w:r>
      <w:r w:rsidR="00417620" w:rsidRPr="00330F07">
        <w:rPr>
          <w:rFonts w:ascii="Times New Roman" w:eastAsia="Times New Roman" w:hAnsi="Times New Roman"/>
          <w:sz w:val="24"/>
          <w:szCs w:val="24"/>
          <w:lang w:val="en-US" w:eastAsia="pt-PT"/>
        </w:rPr>
        <w:t xml:space="preserve"> </w:t>
      </w:r>
      <w:r w:rsidR="00304E1A" w:rsidRPr="00330F07">
        <w:rPr>
          <w:rFonts w:ascii="Times New Roman" w:eastAsia="Times New Roman" w:hAnsi="Times New Roman"/>
          <w:sz w:val="24"/>
          <w:szCs w:val="24"/>
          <w:lang w:val="en-US" w:eastAsia="pt-PT"/>
        </w:rPr>
        <w:t xml:space="preserve">problems in concentrating and </w:t>
      </w:r>
      <w:r w:rsidR="002547E0" w:rsidRPr="00330F07">
        <w:rPr>
          <w:rFonts w:ascii="Times New Roman" w:eastAsia="Times New Roman" w:hAnsi="Times New Roman"/>
          <w:sz w:val="24"/>
          <w:szCs w:val="24"/>
          <w:lang w:val="en-US" w:eastAsia="pt-PT"/>
        </w:rPr>
        <w:t>memorizing</w:t>
      </w:r>
      <w:r w:rsidR="00304E1A" w:rsidRPr="00330F07">
        <w:rPr>
          <w:rFonts w:ascii="Times New Roman" w:eastAsia="Times New Roman" w:hAnsi="Times New Roman"/>
          <w:sz w:val="24"/>
          <w:szCs w:val="24"/>
          <w:lang w:val="en-US" w:eastAsia="pt-PT"/>
        </w:rPr>
        <w:t>.</w:t>
      </w:r>
    </w:p>
    <w:p w:rsidR="00304E1A" w:rsidRPr="00330F07" w:rsidRDefault="00304E1A"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All of the suggestions given </w:t>
      </w:r>
      <w:r w:rsidR="00264685">
        <w:rPr>
          <w:rFonts w:ascii="Times New Roman" w:eastAsia="Times New Roman" w:hAnsi="Times New Roman"/>
          <w:sz w:val="24"/>
          <w:szCs w:val="24"/>
          <w:lang w:val="en-US" w:eastAsia="pt-PT"/>
        </w:rPr>
        <w:t>about</w:t>
      </w:r>
      <w:r w:rsidR="00264685"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social services were considered</w:t>
      </w:r>
      <w:r w:rsidR="00D90BA1">
        <w:rPr>
          <w:rFonts w:ascii="Times New Roman" w:eastAsia="Times New Roman" w:hAnsi="Times New Roman"/>
          <w:sz w:val="24"/>
          <w:szCs w:val="24"/>
          <w:lang w:val="en-US" w:eastAsia="pt-PT"/>
        </w:rPr>
        <w:t xml:space="preserve"> important</w:t>
      </w:r>
      <w:r w:rsidRPr="00330F07">
        <w:rPr>
          <w:rFonts w:ascii="Times New Roman" w:eastAsia="Times New Roman" w:hAnsi="Times New Roman"/>
          <w:sz w:val="24"/>
          <w:szCs w:val="24"/>
          <w:lang w:val="en-US" w:eastAsia="pt-PT"/>
        </w:rPr>
        <w:t xml:space="preserve"> by the </w:t>
      </w:r>
      <w:r w:rsidR="00264685">
        <w:rPr>
          <w:rFonts w:ascii="Times New Roman" w:eastAsia="Times New Roman" w:hAnsi="Times New Roman"/>
          <w:sz w:val="24"/>
          <w:szCs w:val="24"/>
          <w:lang w:val="en-US" w:eastAsia="pt-PT"/>
        </w:rPr>
        <w:t>participants</w:t>
      </w:r>
      <w:r w:rsidRPr="00330F07">
        <w:rPr>
          <w:rFonts w:ascii="Times New Roman" w:eastAsia="Times New Roman" w:hAnsi="Times New Roman"/>
          <w:sz w:val="24"/>
          <w:szCs w:val="24"/>
          <w:lang w:val="en-US" w:eastAsia="pt-PT"/>
        </w:rPr>
        <w:t>, however medical compensations and appointments</w:t>
      </w:r>
      <w:r w:rsidR="00056881" w:rsidRPr="00330F07">
        <w:rPr>
          <w:rFonts w:ascii="Times New Roman" w:eastAsia="Times New Roman" w:hAnsi="Times New Roman"/>
          <w:sz w:val="24"/>
          <w:szCs w:val="24"/>
          <w:lang w:val="en-US" w:eastAsia="pt-PT"/>
        </w:rPr>
        <w:t xml:space="preserve"> were </w:t>
      </w:r>
      <w:r w:rsidR="00D90BA1">
        <w:rPr>
          <w:rFonts w:ascii="Times New Roman" w:eastAsia="Times New Roman" w:hAnsi="Times New Roman"/>
          <w:sz w:val="24"/>
          <w:szCs w:val="24"/>
          <w:lang w:val="en-US" w:eastAsia="pt-PT"/>
        </w:rPr>
        <w:t xml:space="preserve">also </w:t>
      </w:r>
      <w:r w:rsidR="00056881" w:rsidRPr="00330F07">
        <w:rPr>
          <w:rFonts w:ascii="Times New Roman" w:eastAsia="Times New Roman" w:hAnsi="Times New Roman"/>
          <w:sz w:val="24"/>
          <w:szCs w:val="24"/>
          <w:lang w:val="en-US" w:eastAsia="pt-PT"/>
        </w:rPr>
        <w:t>considered important</w:t>
      </w:r>
      <w:r w:rsidRPr="00330F07">
        <w:rPr>
          <w:rFonts w:ascii="Times New Roman" w:eastAsia="Times New Roman" w:hAnsi="Times New Roman"/>
          <w:sz w:val="24"/>
          <w:szCs w:val="24"/>
          <w:lang w:val="en-US" w:eastAsia="pt-PT"/>
        </w:rPr>
        <w:t xml:space="preserve">, as well </w:t>
      </w:r>
      <w:r w:rsidR="002547E0" w:rsidRPr="00330F07">
        <w:rPr>
          <w:rFonts w:ascii="Times New Roman" w:eastAsia="Times New Roman" w:hAnsi="Times New Roman"/>
          <w:sz w:val="24"/>
          <w:szCs w:val="24"/>
          <w:lang w:val="en-US" w:eastAsia="pt-PT"/>
        </w:rPr>
        <w:t xml:space="preserve">as </w:t>
      </w:r>
      <w:r w:rsidRPr="00330F07">
        <w:rPr>
          <w:rFonts w:ascii="Times New Roman" w:eastAsia="Times New Roman" w:hAnsi="Times New Roman"/>
          <w:sz w:val="24"/>
          <w:szCs w:val="24"/>
          <w:lang w:val="en-US" w:eastAsia="pt-PT"/>
        </w:rPr>
        <w:t>medical fees and insurance. The results showed that, normally</w:t>
      </w:r>
      <w:r w:rsidR="00B55912">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the </w:t>
      </w:r>
      <w:r w:rsidR="00862486">
        <w:rPr>
          <w:rFonts w:ascii="Times New Roman" w:eastAsia="Times New Roman" w:hAnsi="Times New Roman"/>
          <w:sz w:val="24"/>
          <w:szCs w:val="24"/>
          <w:lang w:val="en-US" w:eastAsia="pt-PT"/>
        </w:rPr>
        <w:t>majority</w:t>
      </w:r>
      <w:r w:rsidRPr="00330F07">
        <w:rPr>
          <w:rFonts w:ascii="Times New Roman" w:eastAsia="Times New Roman" w:hAnsi="Times New Roman"/>
          <w:sz w:val="24"/>
          <w:szCs w:val="24"/>
          <w:lang w:val="en-US" w:eastAsia="pt-PT"/>
        </w:rPr>
        <w:t xml:space="preserve"> of the sample gets informed </w:t>
      </w:r>
      <w:r w:rsidR="00862486">
        <w:rPr>
          <w:rFonts w:ascii="Times New Roman" w:eastAsia="Times New Roman" w:hAnsi="Times New Roman"/>
          <w:sz w:val="24"/>
          <w:szCs w:val="24"/>
          <w:lang w:val="en-US" w:eastAsia="pt-PT"/>
        </w:rPr>
        <w:t>about</w:t>
      </w:r>
      <w:r w:rsidR="0086248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the social services changes on television, confirming that television is the </w:t>
      </w:r>
      <w:r w:rsidR="00862486">
        <w:rPr>
          <w:rFonts w:ascii="Times New Roman" w:eastAsia="Times New Roman" w:hAnsi="Times New Roman"/>
          <w:sz w:val="24"/>
          <w:szCs w:val="24"/>
          <w:lang w:val="en-US" w:eastAsia="pt-PT"/>
        </w:rPr>
        <w:t>greatest</w:t>
      </w:r>
      <w:r w:rsidR="0086248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informati</w:t>
      </w:r>
      <w:r w:rsidR="00862486">
        <w:rPr>
          <w:rFonts w:ascii="Times New Roman" w:eastAsia="Times New Roman" w:hAnsi="Times New Roman"/>
          <w:sz w:val="24"/>
          <w:szCs w:val="24"/>
          <w:lang w:val="en-US" w:eastAsia="pt-PT"/>
        </w:rPr>
        <w:t>ve</w:t>
      </w:r>
      <w:r w:rsidRPr="00330F07">
        <w:rPr>
          <w:rFonts w:ascii="Times New Roman" w:eastAsia="Times New Roman" w:hAnsi="Times New Roman"/>
          <w:sz w:val="24"/>
          <w:szCs w:val="24"/>
          <w:lang w:val="en-US" w:eastAsia="pt-PT"/>
        </w:rPr>
        <w:t xml:space="preserve"> “friend” </w:t>
      </w:r>
      <w:r w:rsidR="00862486">
        <w:rPr>
          <w:rFonts w:ascii="Times New Roman" w:eastAsia="Times New Roman" w:hAnsi="Times New Roman"/>
          <w:sz w:val="24"/>
          <w:szCs w:val="24"/>
          <w:lang w:val="en-US" w:eastAsia="pt-PT"/>
        </w:rPr>
        <w:t>for</w:t>
      </w:r>
      <w:r w:rsidR="0086248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the senior community. </w:t>
      </w:r>
      <w:r w:rsidR="00056881" w:rsidRPr="00330F07">
        <w:rPr>
          <w:rFonts w:ascii="Times New Roman" w:eastAsia="Times New Roman" w:hAnsi="Times New Roman"/>
          <w:sz w:val="24"/>
          <w:szCs w:val="24"/>
          <w:lang w:val="en-US" w:eastAsia="pt-PT"/>
        </w:rPr>
        <w:t xml:space="preserve">By the </w:t>
      </w:r>
      <w:r w:rsidR="00862486">
        <w:rPr>
          <w:rFonts w:ascii="Times New Roman" w:eastAsia="Times New Roman" w:hAnsi="Times New Roman"/>
          <w:sz w:val="24"/>
          <w:szCs w:val="24"/>
          <w:lang w:val="en-US" w:eastAsia="pt-PT"/>
        </w:rPr>
        <w:t>participant’s</w:t>
      </w:r>
      <w:r w:rsidR="00862486" w:rsidRPr="00330F07">
        <w:rPr>
          <w:rFonts w:ascii="Times New Roman" w:eastAsia="Times New Roman" w:hAnsi="Times New Roman"/>
          <w:sz w:val="24"/>
          <w:szCs w:val="24"/>
          <w:lang w:val="en-US" w:eastAsia="pt-PT"/>
        </w:rPr>
        <w:t xml:space="preserve"> </w:t>
      </w:r>
      <w:r w:rsidR="00056881" w:rsidRPr="00330F07">
        <w:rPr>
          <w:rFonts w:ascii="Times New Roman" w:eastAsia="Times New Roman" w:hAnsi="Times New Roman"/>
          <w:sz w:val="24"/>
          <w:szCs w:val="24"/>
          <w:lang w:val="en-US" w:eastAsia="pt-PT"/>
        </w:rPr>
        <w:t>point of view</w:t>
      </w:r>
      <w:r w:rsidRPr="00330F07">
        <w:rPr>
          <w:rFonts w:ascii="Times New Roman" w:eastAsia="Times New Roman" w:hAnsi="Times New Roman"/>
          <w:sz w:val="24"/>
          <w:szCs w:val="24"/>
          <w:lang w:val="en-US" w:eastAsia="pt-PT"/>
        </w:rPr>
        <w:t xml:space="preserve">, the way and how </w:t>
      </w:r>
      <w:r w:rsidR="00056881" w:rsidRPr="00330F07">
        <w:rPr>
          <w:rFonts w:ascii="Times New Roman" w:eastAsia="Times New Roman" w:hAnsi="Times New Roman"/>
          <w:sz w:val="24"/>
          <w:szCs w:val="24"/>
          <w:lang w:val="en-US" w:eastAsia="pt-PT"/>
        </w:rPr>
        <w:t>to</w:t>
      </w:r>
      <w:r w:rsidRPr="00330F07">
        <w:rPr>
          <w:rFonts w:ascii="Times New Roman" w:eastAsia="Times New Roman" w:hAnsi="Times New Roman"/>
          <w:sz w:val="24"/>
          <w:szCs w:val="24"/>
          <w:lang w:val="en-US" w:eastAsia="pt-PT"/>
        </w:rPr>
        <w:t xml:space="preserve"> get information was rated as shown below:</w:t>
      </w:r>
    </w:p>
    <w:p w:rsidR="00304E1A" w:rsidRPr="00330F07" w:rsidRDefault="00304E1A" w:rsidP="00B840A0">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4 </w:t>
      </w:r>
      <w:r w:rsidR="00252BE2">
        <w:rPr>
          <w:rFonts w:ascii="Times New Roman" w:eastAsia="Times New Roman" w:hAnsi="Times New Roman"/>
          <w:sz w:val="24"/>
          <w:szCs w:val="24"/>
          <w:lang w:val="en-US" w:eastAsia="pt-PT"/>
        </w:rPr>
        <w:t>considered it</w:t>
      </w:r>
      <w:r w:rsidRPr="00330F07">
        <w:rPr>
          <w:rFonts w:ascii="Times New Roman" w:eastAsia="Times New Roman" w:hAnsi="Times New Roman"/>
          <w:sz w:val="24"/>
          <w:szCs w:val="24"/>
          <w:lang w:val="en-US" w:eastAsia="pt-PT"/>
        </w:rPr>
        <w:t xml:space="preserve"> a hard process to obtain information;</w:t>
      </w:r>
    </w:p>
    <w:p w:rsidR="00304E1A" w:rsidRPr="00330F07" w:rsidRDefault="00304E1A" w:rsidP="00B840A0">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3 </w:t>
      </w:r>
      <w:r w:rsidR="00F00AE9">
        <w:rPr>
          <w:rFonts w:ascii="Times New Roman" w:eastAsia="Times New Roman" w:hAnsi="Times New Roman"/>
          <w:sz w:val="24"/>
          <w:szCs w:val="24"/>
          <w:lang w:val="en-US" w:eastAsia="pt-PT"/>
        </w:rPr>
        <w:t>considered it</w:t>
      </w:r>
      <w:r w:rsidRPr="00330F07">
        <w:rPr>
          <w:rFonts w:ascii="Times New Roman" w:eastAsia="Times New Roman" w:hAnsi="Times New Roman"/>
          <w:sz w:val="24"/>
          <w:szCs w:val="24"/>
          <w:lang w:val="en-US" w:eastAsia="pt-PT"/>
        </w:rPr>
        <w:t xml:space="preserve"> an easy process to obtain information.</w:t>
      </w:r>
    </w:p>
    <w:p w:rsidR="00304E1A" w:rsidRPr="00330F07" w:rsidRDefault="00304E1A"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It is important to note that the three </w:t>
      </w:r>
      <w:r w:rsidR="00E8148A">
        <w:rPr>
          <w:rFonts w:ascii="Times New Roman" w:eastAsia="Times New Roman" w:hAnsi="Times New Roman"/>
          <w:sz w:val="24"/>
          <w:szCs w:val="24"/>
          <w:lang w:val="en-US" w:eastAsia="pt-PT"/>
        </w:rPr>
        <w:t>participants,</w:t>
      </w:r>
      <w:r w:rsidR="00E8148A" w:rsidRPr="00330F07">
        <w:rPr>
          <w:rFonts w:ascii="Times New Roman" w:eastAsia="Times New Roman" w:hAnsi="Times New Roman"/>
          <w:sz w:val="24"/>
          <w:szCs w:val="24"/>
          <w:lang w:val="en-US" w:eastAsia="pt-PT"/>
        </w:rPr>
        <w:t xml:space="preserve"> </w:t>
      </w:r>
      <w:r w:rsidR="00E8148A">
        <w:rPr>
          <w:rFonts w:ascii="Times New Roman" w:eastAsia="Times New Roman" w:hAnsi="Times New Roman"/>
          <w:sz w:val="24"/>
          <w:szCs w:val="24"/>
          <w:lang w:val="en-US" w:eastAsia="pt-PT"/>
        </w:rPr>
        <w:t>who</w:t>
      </w:r>
      <w:r w:rsidR="00E8148A"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f</w:t>
      </w:r>
      <w:r w:rsidR="00056881" w:rsidRPr="00330F07">
        <w:rPr>
          <w:rFonts w:ascii="Times New Roman" w:eastAsia="Times New Roman" w:hAnsi="Times New Roman"/>
          <w:sz w:val="24"/>
          <w:szCs w:val="24"/>
          <w:lang w:val="en-US" w:eastAsia="pt-PT"/>
        </w:rPr>
        <w:t>ou</w:t>
      </w:r>
      <w:r w:rsidRPr="00330F07">
        <w:rPr>
          <w:rFonts w:ascii="Times New Roman" w:eastAsia="Times New Roman" w:hAnsi="Times New Roman"/>
          <w:sz w:val="24"/>
          <w:szCs w:val="24"/>
          <w:lang w:val="en-US" w:eastAsia="pt-PT"/>
        </w:rPr>
        <w:t>nd it an easy way to access this kind of information</w:t>
      </w:r>
      <w:r w:rsidR="00E8148A">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have family </w:t>
      </w:r>
      <w:r w:rsidR="00E8148A">
        <w:rPr>
          <w:rFonts w:ascii="Times New Roman" w:eastAsia="Times New Roman" w:hAnsi="Times New Roman"/>
          <w:sz w:val="24"/>
          <w:szCs w:val="24"/>
          <w:lang w:val="en-US" w:eastAsia="pt-PT"/>
        </w:rPr>
        <w:t>members</w:t>
      </w:r>
      <w:r w:rsidR="00E8148A"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work</w:t>
      </w:r>
      <w:r w:rsidR="00857604">
        <w:rPr>
          <w:rFonts w:ascii="Times New Roman" w:eastAsia="Times New Roman" w:hAnsi="Times New Roman"/>
          <w:sz w:val="24"/>
          <w:szCs w:val="24"/>
          <w:lang w:val="en-US" w:eastAsia="pt-PT"/>
        </w:rPr>
        <w:t>ing</w:t>
      </w:r>
      <w:r w:rsidRPr="00330F07">
        <w:rPr>
          <w:rFonts w:ascii="Times New Roman" w:eastAsia="Times New Roman" w:hAnsi="Times New Roman"/>
          <w:sz w:val="24"/>
          <w:szCs w:val="24"/>
          <w:lang w:val="en-US" w:eastAsia="pt-PT"/>
        </w:rPr>
        <w:t xml:space="preserve"> in social services.</w:t>
      </w:r>
    </w:p>
    <w:p w:rsidR="00010BA2" w:rsidRPr="00330F07" w:rsidRDefault="00010BA2" w:rsidP="00B55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After dividing the group of eight seniors in two groups of four, we </w:t>
      </w:r>
      <w:r w:rsidR="00647CC3">
        <w:rPr>
          <w:rFonts w:ascii="Times New Roman" w:eastAsia="Times New Roman" w:hAnsi="Times New Roman"/>
          <w:sz w:val="24"/>
          <w:szCs w:val="24"/>
          <w:lang w:val="en-US" w:eastAsia="pt-PT"/>
        </w:rPr>
        <w:t>attributed to</w:t>
      </w:r>
      <w:r w:rsidR="00647CC3"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each group a theme</w:t>
      </w:r>
      <w:r w:rsidR="00B840A0" w:rsidRPr="00330F07">
        <w:rPr>
          <w:rFonts w:ascii="Times New Roman" w:eastAsia="Times New Roman" w:hAnsi="Times New Roman"/>
          <w:sz w:val="24"/>
          <w:szCs w:val="24"/>
          <w:lang w:val="en-US" w:eastAsia="pt-PT"/>
        </w:rPr>
        <w:t xml:space="preserve"> </w:t>
      </w:r>
      <w:r w:rsidR="00343A98" w:rsidRPr="00330F07">
        <w:rPr>
          <w:rFonts w:ascii="Times New Roman" w:eastAsia="Times New Roman" w:hAnsi="Times New Roman"/>
          <w:sz w:val="24"/>
          <w:szCs w:val="24"/>
          <w:lang w:val="en-US" w:eastAsia="pt-PT"/>
        </w:rPr>
        <w:t xml:space="preserve">(each theme </w:t>
      </w:r>
      <w:r w:rsidR="00513D29">
        <w:rPr>
          <w:rFonts w:ascii="Times New Roman" w:eastAsia="Times New Roman" w:hAnsi="Times New Roman"/>
          <w:sz w:val="24"/>
          <w:szCs w:val="24"/>
          <w:lang w:val="en-US" w:eastAsia="pt-PT"/>
        </w:rPr>
        <w:t>included</w:t>
      </w:r>
      <w:r w:rsidR="00513D29" w:rsidRPr="00330F07">
        <w:rPr>
          <w:rFonts w:ascii="Times New Roman" w:eastAsia="Times New Roman" w:hAnsi="Times New Roman"/>
          <w:sz w:val="24"/>
          <w:szCs w:val="24"/>
          <w:lang w:val="en-US" w:eastAsia="pt-PT"/>
        </w:rPr>
        <w:t xml:space="preserve"> </w:t>
      </w:r>
      <w:r w:rsidR="00343A98" w:rsidRPr="00330F07">
        <w:rPr>
          <w:rFonts w:ascii="Times New Roman" w:eastAsia="Times New Roman" w:hAnsi="Times New Roman"/>
          <w:sz w:val="24"/>
          <w:szCs w:val="24"/>
          <w:lang w:val="en-US" w:eastAsia="pt-PT"/>
        </w:rPr>
        <w:t>two videos</w:t>
      </w:r>
      <w:r w:rsidR="009203C9">
        <w:rPr>
          <w:rFonts w:ascii="Times New Roman" w:eastAsia="Times New Roman" w:hAnsi="Times New Roman"/>
          <w:sz w:val="24"/>
          <w:szCs w:val="24"/>
          <w:lang w:val="en-US" w:eastAsia="pt-PT"/>
        </w:rPr>
        <w:t xml:space="preserve"> with different</w:t>
      </w:r>
      <w:r w:rsidR="00343A98" w:rsidRPr="00330F07">
        <w:rPr>
          <w:rFonts w:ascii="Times New Roman" w:eastAsia="Times New Roman" w:hAnsi="Times New Roman"/>
          <w:sz w:val="24"/>
          <w:szCs w:val="24"/>
          <w:lang w:val="en-US" w:eastAsia="pt-PT"/>
        </w:rPr>
        <w:t xml:space="preserve"> approaches)</w:t>
      </w:r>
      <w:r w:rsidRPr="00330F07">
        <w:rPr>
          <w:rFonts w:ascii="Times New Roman" w:eastAsia="Times New Roman" w:hAnsi="Times New Roman"/>
          <w:sz w:val="24"/>
          <w:szCs w:val="24"/>
          <w:lang w:val="en-US" w:eastAsia="pt-PT"/>
        </w:rPr>
        <w:t xml:space="preserve">, </w:t>
      </w:r>
      <w:r w:rsidR="003C6DAB">
        <w:rPr>
          <w:rFonts w:ascii="Times New Roman" w:eastAsia="Times New Roman" w:hAnsi="Times New Roman"/>
          <w:sz w:val="24"/>
          <w:szCs w:val="24"/>
          <w:lang w:val="en-US" w:eastAsia="pt-PT"/>
        </w:rPr>
        <w:t>which are</w:t>
      </w:r>
      <w:r w:rsidRPr="00330F07">
        <w:rPr>
          <w:rFonts w:ascii="Times New Roman" w:eastAsia="Times New Roman" w:hAnsi="Times New Roman"/>
          <w:sz w:val="24"/>
          <w:szCs w:val="24"/>
          <w:lang w:val="en-US" w:eastAsia="pt-PT"/>
        </w:rPr>
        <w:t xml:space="preserve">: </w:t>
      </w:r>
      <w:r w:rsidR="003C6DAB" w:rsidRPr="003C6DAB">
        <w:rPr>
          <w:rFonts w:ascii="Times New Roman" w:eastAsia="Times New Roman" w:hAnsi="Times New Roman"/>
          <w:sz w:val="24"/>
          <w:szCs w:val="24"/>
          <w:lang w:val="en-US" w:eastAsia="pt-PT"/>
        </w:rPr>
        <w:t>1) the process of billing validation through the eFatura portal; 2) the driving license regulated by a points system</w:t>
      </w:r>
      <w:r w:rsidRPr="00330F07">
        <w:rPr>
          <w:rFonts w:ascii="Times New Roman" w:eastAsia="Times New Roman" w:hAnsi="Times New Roman"/>
          <w:sz w:val="24"/>
          <w:szCs w:val="24"/>
          <w:lang w:val="en-US" w:eastAsia="pt-PT"/>
        </w:rPr>
        <w:t>.</w:t>
      </w:r>
    </w:p>
    <w:p w:rsidR="00010BA2" w:rsidRPr="00330F07" w:rsidRDefault="00010BA2"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On the</w:t>
      </w:r>
      <w:r w:rsidR="0079007B">
        <w:rPr>
          <w:rFonts w:ascii="Times New Roman" w:eastAsia="Times New Roman" w:hAnsi="Times New Roman"/>
          <w:sz w:val="24"/>
          <w:szCs w:val="24"/>
          <w:lang w:val="en-US" w:eastAsia="pt-PT"/>
        </w:rPr>
        <w:t xml:space="preserve"> first</w:t>
      </w:r>
      <w:r w:rsidRPr="00330F07">
        <w:rPr>
          <w:rFonts w:ascii="Times New Roman" w:eastAsia="Times New Roman" w:hAnsi="Times New Roman"/>
          <w:sz w:val="24"/>
          <w:szCs w:val="24"/>
          <w:lang w:val="en-US" w:eastAsia="pt-PT"/>
        </w:rPr>
        <w:t xml:space="preserve"> theme, </w:t>
      </w:r>
      <w:r w:rsidR="002638DC" w:rsidRPr="00330F07">
        <w:rPr>
          <w:rFonts w:ascii="Times New Roman" w:eastAsia="Times New Roman" w:hAnsi="Times New Roman"/>
          <w:sz w:val="24"/>
          <w:szCs w:val="24"/>
          <w:lang w:val="en-US" w:eastAsia="pt-PT"/>
        </w:rPr>
        <w:t xml:space="preserve">two videos </w:t>
      </w:r>
      <w:r w:rsidRPr="00330F07">
        <w:rPr>
          <w:rFonts w:ascii="Times New Roman" w:eastAsia="Times New Roman" w:hAnsi="Times New Roman"/>
          <w:sz w:val="24"/>
          <w:szCs w:val="24"/>
          <w:lang w:val="en-US" w:eastAsia="pt-PT"/>
        </w:rPr>
        <w:t xml:space="preserve">were firstly </w:t>
      </w:r>
      <w:r w:rsidR="002638DC">
        <w:rPr>
          <w:rFonts w:ascii="Times New Roman" w:eastAsia="Times New Roman" w:hAnsi="Times New Roman"/>
          <w:sz w:val="24"/>
          <w:szCs w:val="24"/>
          <w:lang w:val="en-US" w:eastAsia="pt-PT"/>
        </w:rPr>
        <w:t>presented to the subjects and</w:t>
      </w:r>
      <w:r w:rsidRPr="00330F07">
        <w:rPr>
          <w:rFonts w:ascii="Times New Roman" w:eastAsia="Times New Roman" w:hAnsi="Times New Roman"/>
          <w:sz w:val="24"/>
          <w:szCs w:val="24"/>
          <w:lang w:val="en-US" w:eastAsia="pt-PT"/>
        </w:rPr>
        <w:t xml:space="preserve"> after its visualization they </w:t>
      </w:r>
      <w:r w:rsidR="002638DC" w:rsidRPr="00330F07">
        <w:rPr>
          <w:rFonts w:ascii="Times New Roman" w:eastAsia="Times New Roman" w:hAnsi="Times New Roman"/>
          <w:sz w:val="24"/>
          <w:szCs w:val="24"/>
          <w:lang w:val="en-US" w:eastAsia="pt-PT"/>
        </w:rPr>
        <w:t>answered</w:t>
      </w:r>
      <w:r w:rsidRPr="00330F07">
        <w:rPr>
          <w:rFonts w:ascii="Times New Roman" w:eastAsia="Times New Roman" w:hAnsi="Times New Roman"/>
          <w:sz w:val="24"/>
          <w:szCs w:val="24"/>
          <w:lang w:val="en-US" w:eastAsia="pt-PT"/>
        </w:rPr>
        <w:t xml:space="preserve"> to a questionnaire. Whilst in the second group,</w:t>
      </w:r>
      <w:r w:rsidR="00B55912">
        <w:rPr>
          <w:rFonts w:ascii="Times New Roman" w:eastAsia="Times New Roman" w:hAnsi="Times New Roman"/>
          <w:sz w:val="24"/>
          <w:szCs w:val="24"/>
          <w:lang w:val="en-US" w:eastAsia="pt-PT"/>
        </w:rPr>
        <w:t xml:space="preserve"> who</w:t>
      </w:r>
      <w:r w:rsidRPr="00330F07">
        <w:rPr>
          <w:rFonts w:ascii="Times New Roman" w:eastAsia="Times New Roman" w:hAnsi="Times New Roman"/>
          <w:sz w:val="24"/>
          <w:szCs w:val="24"/>
          <w:lang w:val="en-US" w:eastAsia="pt-PT"/>
        </w:rPr>
        <w:t xml:space="preserve"> </w:t>
      </w:r>
      <w:r w:rsidR="00B55912">
        <w:rPr>
          <w:rFonts w:ascii="Times New Roman" w:eastAsia="Times New Roman" w:hAnsi="Times New Roman"/>
          <w:sz w:val="24"/>
          <w:szCs w:val="24"/>
          <w:lang w:val="en-US" w:eastAsia="pt-PT"/>
        </w:rPr>
        <w:t>evaluated</w:t>
      </w:r>
      <w:r w:rsidR="00B55912"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the second theme, </w:t>
      </w:r>
      <w:r w:rsidR="00B55912">
        <w:rPr>
          <w:rFonts w:ascii="Times New Roman" w:eastAsia="Times New Roman" w:hAnsi="Times New Roman"/>
          <w:sz w:val="24"/>
          <w:szCs w:val="24"/>
          <w:lang w:val="en-US" w:eastAsia="pt-PT"/>
        </w:rPr>
        <w:t>participants</w:t>
      </w:r>
      <w:r w:rsidR="00B55912"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had questions </w:t>
      </w:r>
      <w:r w:rsidR="001C40A1" w:rsidRPr="00330F07">
        <w:rPr>
          <w:rFonts w:ascii="Times New Roman" w:eastAsia="Times New Roman" w:hAnsi="Times New Roman"/>
          <w:sz w:val="24"/>
          <w:szCs w:val="24"/>
          <w:lang w:val="en-US" w:eastAsia="pt-PT"/>
        </w:rPr>
        <w:t xml:space="preserve">about </w:t>
      </w:r>
      <w:r w:rsidRPr="00330F07">
        <w:rPr>
          <w:rFonts w:ascii="Times New Roman" w:eastAsia="Times New Roman" w:hAnsi="Times New Roman"/>
          <w:sz w:val="24"/>
          <w:szCs w:val="24"/>
          <w:lang w:val="en-US" w:eastAsia="pt-PT"/>
        </w:rPr>
        <w:t>the topic before watching the video</w:t>
      </w:r>
      <w:r w:rsidR="00343A98" w:rsidRPr="00330F07">
        <w:rPr>
          <w:rFonts w:ascii="Times New Roman" w:eastAsia="Times New Roman" w:hAnsi="Times New Roman"/>
          <w:sz w:val="24"/>
          <w:szCs w:val="24"/>
          <w:lang w:val="en-US" w:eastAsia="pt-PT"/>
        </w:rPr>
        <w:t>s</w:t>
      </w:r>
      <w:r w:rsidR="00330F07" w:rsidRPr="00330F07">
        <w:rPr>
          <w:rFonts w:ascii="Times New Roman" w:eastAsia="Times New Roman" w:hAnsi="Times New Roman"/>
          <w:strike/>
          <w:sz w:val="24"/>
          <w:szCs w:val="24"/>
          <w:lang w:val="en-US" w:eastAsia="pt-PT"/>
        </w:rPr>
        <w:t xml:space="preserve"> </w:t>
      </w:r>
      <w:r w:rsidR="001C40A1" w:rsidRPr="00330F07">
        <w:rPr>
          <w:rFonts w:ascii="Times New Roman" w:eastAsia="Times New Roman" w:hAnsi="Times New Roman"/>
          <w:sz w:val="24"/>
          <w:szCs w:val="24"/>
          <w:lang w:val="en-US" w:eastAsia="pt-PT"/>
        </w:rPr>
        <w:t>and afterwards they confirmed their answers.</w:t>
      </w:r>
      <w:r w:rsidRPr="00330F07">
        <w:rPr>
          <w:rFonts w:ascii="Times New Roman" w:eastAsia="Times New Roman" w:hAnsi="Times New Roman"/>
          <w:sz w:val="24"/>
          <w:szCs w:val="24"/>
          <w:lang w:val="en-US" w:eastAsia="pt-PT"/>
        </w:rPr>
        <w:t xml:space="preserve"> </w:t>
      </w:r>
    </w:p>
    <w:p w:rsidR="00343A98" w:rsidRPr="00330F07" w:rsidRDefault="00343A98"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On the first theme, the </w:t>
      </w:r>
      <w:r w:rsidR="009632CD">
        <w:rPr>
          <w:rFonts w:ascii="Times New Roman" w:eastAsia="Times New Roman" w:hAnsi="Times New Roman"/>
          <w:sz w:val="24"/>
          <w:szCs w:val="24"/>
          <w:lang w:val="en-US" w:eastAsia="pt-PT"/>
        </w:rPr>
        <w:t>greatest</w:t>
      </w:r>
      <w:r w:rsidR="009632CD"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difficulties shown by the seniors were the font size and the use of complex words. After </w:t>
      </w:r>
      <w:r w:rsidR="008B07C2" w:rsidRPr="00330F07">
        <w:rPr>
          <w:rFonts w:ascii="Times New Roman" w:eastAsia="Times New Roman" w:hAnsi="Times New Roman"/>
          <w:sz w:val="24"/>
          <w:szCs w:val="24"/>
          <w:lang w:val="en-US" w:eastAsia="pt-PT"/>
        </w:rPr>
        <w:t xml:space="preserve">watching the </w:t>
      </w:r>
      <w:r w:rsidR="00330F07" w:rsidRPr="00330F07">
        <w:rPr>
          <w:rFonts w:ascii="Times New Roman" w:eastAsia="Times New Roman" w:hAnsi="Times New Roman"/>
          <w:sz w:val="24"/>
          <w:szCs w:val="24"/>
          <w:lang w:val="en-US" w:eastAsia="pt-PT"/>
        </w:rPr>
        <w:t>videos none</w:t>
      </w:r>
      <w:r w:rsidRPr="00330F07">
        <w:rPr>
          <w:rFonts w:ascii="Times New Roman" w:eastAsia="Times New Roman" w:hAnsi="Times New Roman"/>
          <w:sz w:val="24"/>
          <w:szCs w:val="24"/>
          <w:lang w:val="en-US" w:eastAsia="pt-PT"/>
        </w:rPr>
        <w:t xml:space="preserve"> of the four </w:t>
      </w:r>
      <w:r w:rsidR="00B539B6">
        <w:rPr>
          <w:rFonts w:ascii="Times New Roman" w:eastAsia="Times New Roman" w:hAnsi="Times New Roman"/>
          <w:sz w:val="24"/>
          <w:szCs w:val="24"/>
          <w:lang w:val="en-US" w:eastAsia="pt-PT"/>
        </w:rPr>
        <w:t>persons</w:t>
      </w:r>
      <w:r w:rsidR="00B539B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in the group </w:t>
      </w:r>
      <w:r w:rsidR="00B539B6">
        <w:rPr>
          <w:rFonts w:ascii="Times New Roman" w:eastAsia="Times New Roman" w:hAnsi="Times New Roman"/>
          <w:sz w:val="24"/>
          <w:szCs w:val="24"/>
          <w:lang w:val="en-US" w:eastAsia="pt-PT"/>
        </w:rPr>
        <w:t>was able to</w:t>
      </w:r>
      <w:r w:rsidR="00B539B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reproduce </w:t>
      </w:r>
      <w:r w:rsidR="00B539B6">
        <w:rPr>
          <w:rFonts w:ascii="Times New Roman" w:eastAsia="Times New Roman" w:hAnsi="Times New Roman"/>
          <w:sz w:val="24"/>
          <w:szCs w:val="24"/>
          <w:lang w:val="en-US" w:eastAsia="pt-PT"/>
        </w:rPr>
        <w:t>the information that</w:t>
      </w:r>
      <w:r w:rsidR="00B539B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the videos</w:t>
      </w:r>
      <w:r w:rsidR="00B539B6">
        <w:rPr>
          <w:rFonts w:ascii="Times New Roman" w:eastAsia="Times New Roman" w:hAnsi="Times New Roman"/>
          <w:sz w:val="24"/>
          <w:szCs w:val="24"/>
          <w:lang w:val="en-US" w:eastAsia="pt-PT"/>
        </w:rPr>
        <w:t xml:space="preserve"> presented. Consequently</w:t>
      </w:r>
      <w:r w:rsidRPr="00330F07">
        <w:rPr>
          <w:rFonts w:ascii="Times New Roman" w:eastAsia="Times New Roman" w:hAnsi="Times New Roman"/>
          <w:sz w:val="24"/>
          <w:szCs w:val="24"/>
          <w:lang w:val="en-US" w:eastAsia="pt-PT"/>
        </w:rPr>
        <w:t xml:space="preserve">, </w:t>
      </w:r>
      <w:r w:rsidR="00B539B6">
        <w:rPr>
          <w:rFonts w:ascii="Times New Roman" w:eastAsia="Times New Roman" w:hAnsi="Times New Roman"/>
          <w:sz w:val="24"/>
          <w:szCs w:val="24"/>
          <w:lang w:val="en-US" w:eastAsia="pt-PT"/>
        </w:rPr>
        <w:t>we can conclude</w:t>
      </w:r>
      <w:r w:rsidRPr="00330F07">
        <w:rPr>
          <w:rFonts w:ascii="Times New Roman" w:eastAsia="Times New Roman" w:hAnsi="Times New Roman"/>
          <w:sz w:val="24"/>
          <w:szCs w:val="24"/>
          <w:lang w:val="en-US" w:eastAsia="pt-PT"/>
        </w:rPr>
        <w:t xml:space="preserve"> that it is a difficult process</w:t>
      </w:r>
      <w:r w:rsidR="00B539B6">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w:t>
      </w:r>
      <w:r w:rsidR="008B07C2" w:rsidRPr="00330F07">
        <w:rPr>
          <w:rFonts w:ascii="Times New Roman" w:eastAsia="Times New Roman" w:hAnsi="Times New Roman"/>
          <w:sz w:val="24"/>
          <w:szCs w:val="24"/>
          <w:lang w:val="en-US" w:eastAsia="pt-PT"/>
        </w:rPr>
        <w:t>Usually</w:t>
      </w:r>
      <w:r w:rsidRPr="00330F07">
        <w:rPr>
          <w:rFonts w:ascii="Times New Roman" w:eastAsia="Times New Roman" w:hAnsi="Times New Roman"/>
          <w:sz w:val="24"/>
          <w:szCs w:val="24"/>
          <w:lang w:val="en-US" w:eastAsia="pt-PT"/>
        </w:rPr>
        <w:t>, this kind of process is done by their relatives. When they were a</w:t>
      </w:r>
      <w:r w:rsidR="00B840A0" w:rsidRPr="00330F07">
        <w:rPr>
          <w:rFonts w:ascii="Times New Roman" w:eastAsia="Times New Roman" w:hAnsi="Times New Roman"/>
          <w:sz w:val="24"/>
          <w:szCs w:val="24"/>
          <w:lang w:val="en-US" w:eastAsia="pt-PT"/>
        </w:rPr>
        <w:t>sked to choose between videos (</w:t>
      </w:r>
      <w:r w:rsidRPr="00330F07">
        <w:rPr>
          <w:rFonts w:ascii="Times New Roman" w:eastAsia="Times New Roman" w:hAnsi="Times New Roman"/>
          <w:sz w:val="24"/>
          <w:szCs w:val="24"/>
          <w:lang w:val="en-US" w:eastAsia="pt-PT"/>
        </w:rPr>
        <w:t>same theme, different approaches), two</w:t>
      </w:r>
      <w:r w:rsidR="00735639">
        <w:rPr>
          <w:rFonts w:ascii="Times New Roman" w:eastAsia="Times New Roman" w:hAnsi="Times New Roman"/>
          <w:sz w:val="24"/>
          <w:szCs w:val="24"/>
          <w:lang w:val="en-US" w:eastAsia="pt-PT"/>
        </w:rPr>
        <w:t xml:space="preserve"> seniors</w:t>
      </w:r>
      <w:r w:rsidRPr="00330F07">
        <w:rPr>
          <w:rFonts w:ascii="Times New Roman" w:eastAsia="Times New Roman" w:hAnsi="Times New Roman"/>
          <w:sz w:val="24"/>
          <w:szCs w:val="24"/>
          <w:lang w:val="en-US" w:eastAsia="pt-PT"/>
        </w:rPr>
        <w:t xml:space="preserve"> chose one and the other two</w:t>
      </w:r>
      <w:r w:rsidR="00735639">
        <w:rPr>
          <w:rFonts w:ascii="Times New Roman" w:eastAsia="Times New Roman" w:hAnsi="Times New Roman"/>
          <w:sz w:val="24"/>
          <w:szCs w:val="24"/>
          <w:lang w:val="en-US" w:eastAsia="pt-PT"/>
        </w:rPr>
        <w:t xml:space="preserve"> seniors</w:t>
      </w:r>
      <w:r w:rsidRPr="00330F07">
        <w:rPr>
          <w:rFonts w:ascii="Times New Roman" w:eastAsia="Times New Roman" w:hAnsi="Times New Roman"/>
          <w:sz w:val="24"/>
          <w:szCs w:val="24"/>
          <w:lang w:val="en-US" w:eastAsia="pt-PT"/>
        </w:rPr>
        <w:t xml:space="preserve"> the other, but </w:t>
      </w:r>
      <w:r w:rsidR="00E93EC9" w:rsidRPr="00330F07">
        <w:rPr>
          <w:rFonts w:ascii="Times New Roman" w:eastAsia="Times New Roman" w:hAnsi="Times New Roman"/>
          <w:sz w:val="24"/>
          <w:szCs w:val="24"/>
          <w:lang w:val="en-US" w:eastAsia="pt-PT"/>
        </w:rPr>
        <w:t xml:space="preserve">all </w:t>
      </w:r>
      <w:r w:rsidR="00735639">
        <w:rPr>
          <w:rFonts w:ascii="Times New Roman" w:eastAsia="Times New Roman" w:hAnsi="Times New Roman"/>
          <w:sz w:val="24"/>
          <w:szCs w:val="24"/>
          <w:lang w:val="en-US" w:eastAsia="pt-PT"/>
        </w:rPr>
        <w:t>gave</w:t>
      </w:r>
      <w:r w:rsidR="00735639" w:rsidRPr="00330F07">
        <w:rPr>
          <w:rFonts w:ascii="Times New Roman" w:eastAsia="Times New Roman" w:hAnsi="Times New Roman"/>
          <w:sz w:val="24"/>
          <w:szCs w:val="24"/>
          <w:lang w:val="en-US" w:eastAsia="pt-PT"/>
        </w:rPr>
        <w:t xml:space="preserve"> </w:t>
      </w:r>
      <w:r w:rsidR="00E93EC9" w:rsidRPr="00330F07">
        <w:rPr>
          <w:rFonts w:ascii="Times New Roman" w:eastAsia="Times New Roman" w:hAnsi="Times New Roman"/>
          <w:sz w:val="24"/>
          <w:szCs w:val="24"/>
          <w:lang w:val="en-US" w:eastAsia="pt-PT"/>
        </w:rPr>
        <w:t>the same justification</w:t>
      </w:r>
      <w:r w:rsidRPr="00330F07">
        <w:rPr>
          <w:rFonts w:ascii="Times New Roman" w:eastAsia="Times New Roman" w:hAnsi="Times New Roman"/>
          <w:sz w:val="24"/>
          <w:szCs w:val="24"/>
          <w:lang w:val="en-US" w:eastAsia="pt-PT"/>
        </w:rPr>
        <w:t>: “More enlightening</w:t>
      </w:r>
      <w:r w:rsidR="00B15C3B">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w:t>
      </w:r>
    </w:p>
    <w:p w:rsidR="00330F07" w:rsidRDefault="00343A98"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On the second theme</w:t>
      </w:r>
      <w:r w:rsidR="00AF5ACF" w:rsidRPr="00330F07">
        <w:rPr>
          <w:rFonts w:ascii="Times New Roman" w:eastAsia="Times New Roman" w:hAnsi="Times New Roman"/>
          <w:sz w:val="24"/>
          <w:szCs w:val="24"/>
          <w:lang w:val="en-US" w:eastAsia="pt-PT"/>
        </w:rPr>
        <w:t>, the process was inverted</w:t>
      </w:r>
      <w:r w:rsidR="00B15C3B">
        <w:rPr>
          <w:rFonts w:ascii="Times New Roman" w:eastAsia="Times New Roman" w:hAnsi="Times New Roman"/>
          <w:sz w:val="24"/>
          <w:szCs w:val="24"/>
          <w:lang w:val="en-US" w:eastAsia="pt-PT"/>
        </w:rPr>
        <w:t>:</w:t>
      </w:r>
      <w:r w:rsidR="003313D3" w:rsidRPr="00330F07">
        <w:rPr>
          <w:rFonts w:ascii="Times New Roman" w:eastAsia="Times New Roman" w:hAnsi="Times New Roman"/>
          <w:sz w:val="24"/>
          <w:szCs w:val="24"/>
          <w:lang w:val="en-US" w:eastAsia="pt-PT"/>
        </w:rPr>
        <w:t xml:space="preserve"> the subjects</w:t>
      </w:r>
      <w:r w:rsidR="00AF5ACF" w:rsidRPr="00330F07">
        <w:rPr>
          <w:rFonts w:ascii="Times New Roman" w:eastAsia="Times New Roman" w:hAnsi="Times New Roman"/>
          <w:sz w:val="24"/>
          <w:szCs w:val="24"/>
          <w:lang w:val="en-US" w:eastAsia="pt-PT"/>
        </w:rPr>
        <w:t xml:space="preserve"> </w:t>
      </w:r>
      <w:r w:rsidR="00D03303" w:rsidRPr="00330F07">
        <w:rPr>
          <w:rFonts w:ascii="Times New Roman" w:eastAsia="Times New Roman" w:hAnsi="Times New Roman"/>
          <w:sz w:val="24"/>
          <w:szCs w:val="24"/>
          <w:lang w:val="en-US" w:eastAsia="pt-PT"/>
        </w:rPr>
        <w:t>firstly were</w:t>
      </w:r>
      <w:r w:rsidR="00AF5ACF" w:rsidRPr="00330F07">
        <w:rPr>
          <w:rFonts w:ascii="Times New Roman" w:eastAsia="Times New Roman" w:hAnsi="Times New Roman"/>
          <w:sz w:val="24"/>
          <w:szCs w:val="24"/>
          <w:lang w:val="en-US" w:eastAsia="pt-PT"/>
        </w:rPr>
        <w:t xml:space="preserve"> inquired about the theme and afterwards they </w:t>
      </w:r>
      <w:r w:rsidR="00B15C3B">
        <w:rPr>
          <w:rFonts w:ascii="Times New Roman" w:eastAsia="Times New Roman" w:hAnsi="Times New Roman"/>
          <w:sz w:val="24"/>
          <w:szCs w:val="24"/>
          <w:lang w:val="en-US" w:eastAsia="pt-PT"/>
        </w:rPr>
        <w:t>watched</w:t>
      </w:r>
      <w:r w:rsidR="00B15C3B" w:rsidRPr="00330F07">
        <w:rPr>
          <w:rFonts w:ascii="Times New Roman" w:eastAsia="Times New Roman" w:hAnsi="Times New Roman"/>
          <w:sz w:val="24"/>
          <w:szCs w:val="24"/>
          <w:lang w:val="en-US" w:eastAsia="pt-PT"/>
        </w:rPr>
        <w:t xml:space="preserve"> </w:t>
      </w:r>
      <w:r w:rsidR="00AF5ACF" w:rsidRPr="00330F07">
        <w:rPr>
          <w:rFonts w:ascii="Times New Roman" w:eastAsia="Times New Roman" w:hAnsi="Times New Roman"/>
          <w:sz w:val="24"/>
          <w:szCs w:val="24"/>
          <w:lang w:val="en-US" w:eastAsia="pt-PT"/>
        </w:rPr>
        <w:t xml:space="preserve">the videos </w:t>
      </w:r>
      <w:r w:rsidR="003313D3" w:rsidRPr="00330F07">
        <w:rPr>
          <w:rFonts w:ascii="Times New Roman" w:eastAsia="Times New Roman" w:hAnsi="Times New Roman"/>
          <w:sz w:val="24"/>
          <w:szCs w:val="24"/>
          <w:lang w:val="en-US" w:eastAsia="pt-PT"/>
        </w:rPr>
        <w:t>about it</w:t>
      </w:r>
      <w:r w:rsidR="00AF5ACF" w:rsidRPr="00330F07">
        <w:rPr>
          <w:rFonts w:ascii="Times New Roman" w:eastAsia="Times New Roman" w:hAnsi="Times New Roman"/>
          <w:sz w:val="24"/>
          <w:szCs w:val="24"/>
          <w:lang w:val="en-US" w:eastAsia="pt-PT"/>
        </w:rPr>
        <w:t>. Regarding th</w:t>
      </w:r>
      <w:r w:rsidR="00267F44" w:rsidRPr="00330F07">
        <w:rPr>
          <w:rFonts w:ascii="Times New Roman" w:eastAsia="Times New Roman" w:hAnsi="Times New Roman"/>
          <w:sz w:val="24"/>
          <w:szCs w:val="24"/>
          <w:lang w:val="en-US" w:eastAsia="pt-PT"/>
        </w:rPr>
        <w:t>is</w:t>
      </w:r>
      <w:r w:rsidR="00AF5ACF" w:rsidRPr="00330F07">
        <w:rPr>
          <w:rFonts w:ascii="Times New Roman" w:eastAsia="Times New Roman" w:hAnsi="Times New Roman"/>
          <w:sz w:val="24"/>
          <w:szCs w:val="24"/>
          <w:lang w:val="en-US" w:eastAsia="pt-PT"/>
        </w:rPr>
        <w:t xml:space="preserve"> </w:t>
      </w:r>
      <w:r w:rsidR="00AF5ACF" w:rsidRPr="00330F07">
        <w:rPr>
          <w:rFonts w:ascii="Times New Roman" w:eastAsia="Times New Roman" w:hAnsi="Times New Roman"/>
          <w:sz w:val="24"/>
          <w:szCs w:val="24"/>
          <w:lang w:val="en-US" w:eastAsia="pt-PT"/>
        </w:rPr>
        <w:lastRenderedPageBreak/>
        <w:t>question, although only two</w:t>
      </w:r>
      <w:r w:rsidR="00B15C3B">
        <w:rPr>
          <w:rFonts w:ascii="Times New Roman" w:eastAsia="Times New Roman" w:hAnsi="Times New Roman"/>
          <w:sz w:val="24"/>
          <w:szCs w:val="24"/>
          <w:lang w:val="en-US" w:eastAsia="pt-PT"/>
        </w:rPr>
        <w:t xml:space="preserve"> seniors</w:t>
      </w:r>
      <w:r w:rsidR="00AF5ACF" w:rsidRPr="00330F07">
        <w:rPr>
          <w:rFonts w:ascii="Times New Roman" w:eastAsia="Times New Roman" w:hAnsi="Times New Roman"/>
          <w:sz w:val="24"/>
          <w:szCs w:val="24"/>
          <w:lang w:val="en-US" w:eastAsia="pt-PT"/>
        </w:rPr>
        <w:t xml:space="preserve"> had a driv</w:t>
      </w:r>
      <w:r w:rsidR="00B15C3B">
        <w:rPr>
          <w:rFonts w:ascii="Times New Roman" w:eastAsia="Times New Roman" w:hAnsi="Times New Roman"/>
          <w:sz w:val="24"/>
          <w:szCs w:val="24"/>
          <w:lang w:val="en-US" w:eastAsia="pt-PT"/>
        </w:rPr>
        <w:t>ing</w:t>
      </w:r>
      <w:r w:rsidR="00AF5ACF" w:rsidRPr="00330F07">
        <w:rPr>
          <w:rFonts w:ascii="Times New Roman" w:eastAsia="Times New Roman" w:hAnsi="Times New Roman"/>
          <w:sz w:val="24"/>
          <w:szCs w:val="24"/>
          <w:lang w:val="en-US" w:eastAsia="pt-PT"/>
        </w:rPr>
        <w:t xml:space="preserve"> license, all of the seniors responded correctly to the major points of the matter. Thus, all the four seniors knew the day on which the</w:t>
      </w:r>
      <w:r w:rsidR="00B15C3B">
        <w:rPr>
          <w:rFonts w:ascii="Times New Roman" w:eastAsia="Times New Roman" w:hAnsi="Times New Roman"/>
          <w:sz w:val="24"/>
          <w:szCs w:val="24"/>
          <w:lang w:val="en-US" w:eastAsia="pt-PT"/>
        </w:rPr>
        <w:t xml:space="preserve"> new system of</w:t>
      </w:r>
      <w:r w:rsidR="003313D3" w:rsidRPr="00330F07">
        <w:rPr>
          <w:rFonts w:ascii="Times New Roman" w:eastAsia="Times New Roman" w:hAnsi="Times New Roman"/>
          <w:sz w:val="24"/>
          <w:szCs w:val="24"/>
          <w:lang w:val="en-US" w:eastAsia="pt-PT"/>
        </w:rPr>
        <w:t xml:space="preserve"> driving</w:t>
      </w:r>
      <w:r w:rsidR="00AF5ACF" w:rsidRPr="00330F07">
        <w:rPr>
          <w:rFonts w:ascii="Times New Roman" w:eastAsia="Times New Roman" w:hAnsi="Times New Roman"/>
          <w:sz w:val="24"/>
          <w:szCs w:val="24"/>
          <w:lang w:val="en-US" w:eastAsia="pt-PT"/>
        </w:rPr>
        <w:t xml:space="preserve"> license went active (</w:t>
      </w:r>
      <w:r w:rsidR="003313D3" w:rsidRPr="00330F07">
        <w:rPr>
          <w:rFonts w:ascii="Times New Roman" w:eastAsia="Times New Roman" w:hAnsi="Times New Roman"/>
          <w:sz w:val="24"/>
          <w:szCs w:val="24"/>
          <w:lang w:val="en-US" w:eastAsia="pt-PT"/>
        </w:rPr>
        <w:t xml:space="preserve">1st </w:t>
      </w:r>
      <w:r w:rsidR="00AF5ACF" w:rsidRPr="00330F07">
        <w:rPr>
          <w:rFonts w:ascii="Times New Roman" w:eastAsia="Times New Roman" w:hAnsi="Times New Roman"/>
          <w:sz w:val="24"/>
          <w:szCs w:val="24"/>
          <w:lang w:val="en-US" w:eastAsia="pt-PT"/>
        </w:rPr>
        <w:t xml:space="preserve">July </w:t>
      </w:r>
      <w:r w:rsidR="003313D3" w:rsidRPr="00330F07">
        <w:rPr>
          <w:rFonts w:ascii="Times New Roman" w:eastAsia="Times New Roman" w:hAnsi="Times New Roman"/>
          <w:sz w:val="24"/>
          <w:szCs w:val="24"/>
          <w:lang w:val="en-US" w:eastAsia="pt-PT"/>
        </w:rPr>
        <w:t xml:space="preserve">of </w:t>
      </w:r>
      <w:r w:rsidR="00AF5ACF" w:rsidRPr="00330F07">
        <w:rPr>
          <w:rFonts w:ascii="Times New Roman" w:eastAsia="Times New Roman" w:hAnsi="Times New Roman"/>
          <w:sz w:val="24"/>
          <w:szCs w:val="24"/>
          <w:lang w:val="en-US" w:eastAsia="pt-PT"/>
        </w:rPr>
        <w:t xml:space="preserve">2016), and how many points would be attributed </w:t>
      </w:r>
      <w:r w:rsidR="003313D3" w:rsidRPr="00330F07">
        <w:rPr>
          <w:rFonts w:ascii="Times New Roman" w:eastAsia="Times New Roman" w:hAnsi="Times New Roman"/>
          <w:sz w:val="24"/>
          <w:szCs w:val="24"/>
          <w:lang w:val="en-US" w:eastAsia="pt-PT"/>
        </w:rPr>
        <w:t xml:space="preserve">to </w:t>
      </w:r>
      <w:r w:rsidR="00AF5ACF" w:rsidRPr="00330F07">
        <w:rPr>
          <w:rFonts w:ascii="Times New Roman" w:eastAsia="Times New Roman" w:hAnsi="Times New Roman"/>
          <w:sz w:val="24"/>
          <w:szCs w:val="24"/>
          <w:lang w:val="en-US" w:eastAsia="pt-PT"/>
        </w:rPr>
        <w:t>each driver</w:t>
      </w:r>
      <w:r w:rsidR="00DA4C81">
        <w:rPr>
          <w:rFonts w:ascii="Times New Roman" w:eastAsia="Times New Roman" w:hAnsi="Times New Roman"/>
          <w:sz w:val="24"/>
          <w:szCs w:val="24"/>
          <w:lang w:val="en-US" w:eastAsia="pt-PT"/>
        </w:rPr>
        <w:t xml:space="preserve"> (</w:t>
      </w:r>
      <w:r w:rsidR="00AF5ACF" w:rsidRPr="00330F07">
        <w:rPr>
          <w:rFonts w:ascii="Times New Roman" w:eastAsia="Times New Roman" w:hAnsi="Times New Roman"/>
          <w:sz w:val="24"/>
          <w:szCs w:val="24"/>
          <w:lang w:val="en-US" w:eastAsia="pt-PT"/>
        </w:rPr>
        <w:t>12</w:t>
      </w:r>
      <w:r w:rsidR="00DA4C81">
        <w:rPr>
          <w:rFonts w:ascii="Times New Roman" w:eastAsia="Times New Roman" w:hAnsi="Times New Roman"/>
          <w:sz w:val="24"/>
          <w:szCs w:val="24"/>
          <w:lang w:val="en-US" w:eastAsia="pt-PT"/>
        </w:rPr>
        <w:t>)</w:t>
      </w:r>
      <w:r w:rsidR="00AF5ACF" w:rsidRPr="00330F07">
        <w:rPr>
          <w:rFonts w:ascii="Times New Roman" w:eastAsia="Times New Roman" w:hAnsi="Times New Roman"/>
          <w:sz w:val="24"/>
          <w:szCs w:val="24"/>
          <w:lang w:val="en-US" w:eastAsia="pt-PT"/>
        </w:rPr>
        <w:t>. They also knew, w</w:t>
      </w:r>
      <w:r w:rsidR="003313D3" w:rsidRPr="00330F07">
        <w:rPr>
          <w:rFonts w:ascii="Times New Roman" w:eastAsia="Times New Roman" w:hAnsi="Times New Roman"/>
          <w:sz w:val="24"/>
          <w:szCs w:val="24"/>
          <w:lang w:val="en-US" w:eastAsia="pt-PT"/>
        </w:rPr>
        <w:t>h</w:t>
      </w:r>
      <w:r w:rsidR="00AF5ACF" w:rsidRPr="00330F07">
        <w:rPr>
          <w:rFonts w:ascii="Times New Roman" w:eastAsia="Times New Roman" w:hAnsi="Times New Roman"/>
          <w:sz w:val="24"/>
          <w:szCs w:val="24"/>
          <w:lang w:val="en-US" w:eastAsia="pt-PT"/>
        </w:rPr>
        <w:t xml:space="preserve">ere </w:t>
      </w:r>
      <w:r w:rsidR="003313D3" w:rsidRPr="00330F07">
        <w:rPr>
          <w:rFonts w:ascii="Times New Roman" w:eastAsia="Times New Roman" w:hAnsi="Times New Roman"/>
          <w:sz w:val="24"/>
          <w:szCs w:val="24"/>
          <w:lang w:val="en-US" w:eastAsia="pt-PT"/>
        </w:rPr>
        <w:t xml:space="preserve">to </w:t>
      </w:r>
      <w:r w:rsidR="00AF5ACF" w:rsidRPr="00330F07">
        <w:rPr>
          <w:rFonts w:ascii="Times New Roman" w:eastAsia="Times New Roman" w:hAnsi="Times New Roman"/>
          <w:sz w:val="24"/>
          <w:szCs w:val="24"/>
          <w:lang w:val="en-US" w:eastAsia="pt-PT"/>
        </w:rPr>
        <w:t>check the points that they had (</w:t>
      </w:r>
      <w:r w:rsidR="003313D3" w:rsidRPr="00330F07">
        <w:rPr>
          <w:rFonts w:ascii="Times New Roman" w:eastAsia="Times New Roman" w:hAnsi="Times New Roman"/>
          <w:sz w:val="24"/>
          <w:szCs w:val="24"/>
          <w:lang w:val="en-US" w:eastAsia="pt-PT"/>
        </w:rPr>
        <w:t>‘</w:t>
      </w:r>
      <w:r w:rsidR="00AF5ACF" w:rsidRPr="00330F07">
        <w:rPr>
          <w:rFonts w:ascii="Times New Roman" w:eastAsia="Times New Roman" w:hAnsi="Times New Roman"/>
          <w:sz w:val="24"/>
          <w:szCs w:val="24"/>
          <w:lang w:val="en-US" w:eastAsia="pt-PT"/>
        </w:rPr>
        <w:t>Portal de Contra-ordenações Rodóviarias</w:t>
      </w:r>
      <w:r w:rsidR="003313D3" w:rsidRPr="00330F07">
        <w:rPr>
          <w:rFonts w:ascii="Times New Roman" w:eastAsia="Times New Roman" w:hAnsi="Times New Roman"/>
          <w:sz w:val="24"/>
          <w:szCs w:val="24"/>
          <w:lang w:val="en-US" w:eastAsia="pt-PT"/>
        </w:rPr>
        <w:t>’</w:t>
      </w:r>
      <w:r w:rsidR="00AF5ACF" w:rsidRPr="00330F07">
        <w:rPr>
          <w:rFonts w:ascii="Times New Roman" w:eastAsia="Times New Roman" w:hAnsi="Times New Roman"/>
          <w:sz w:val="24"/>
          <w:szCs w:val="24"/>
          <w:lang w:val="en-US" w:eastAsia="pt-PT"/>
        </w:rPr>
        <w:t>).</w:t>
      </w:r>
    </w:p>
    <w:p w:rsidR="00080313" w:rsidRPr="00330F07" w:rsidRDefault="00A255DC"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When the seniors were asked</w:t>
      </w:r>
      <w:r w:rsidR="002D518C">
        <w:rPr>
          <w:rFonts w:ascii="Times New Roman" w:eastAsia="Times New Roman" w:hAnsi="Times New Roman"/>
          <w:sz w:val="24"/>
          <w:szCs w:val="24"/>
          <w:lang w:val="en-US" w:eastAsia="pt-PT"/>
        </w:rPr>
        <w:t xml:space="preserve"> about the quantity of</w:t>
      </w:r>
      <w:r w:rsidRPr="00330F07">
        <w:rPr>
          <w:rFonts w:ascii="Times New Roman" w:eastAsia="Times New Roman" w:hAnsi="Times New Roman"/>
          <w:sz w:val="24"/>
          <w:szCs w:val="24"/>
          <w:lang w:val="en-US" w:eastAsia="pt-PT"/>
        </w:rPr>
        <w:t xml:space="preserve"> points</w:t>
      </w:r>
      <w:r w:rsidR="002D518C">
        <w:rPr>
          <w:rFonts w:ascii="Times New Roman" w:eastAsia="Times New Roman" w:hAnsi="Times New Roman"/>
          <w:sz w:val="24"/>
          <w:szCs w:val="24"/>
          <w:lang w:val="en-US" w:eastAsia="pt-PT"/>
        </w:rPr>
        <w:t xml:space="preserve"> that</w:t>
      </w:r>
      <w:r w:rsidRPr="00330F07">
        <w:rPr>
          <w:rFonts w:ascii="Times New Roman" w:eastAsia="Times New Roman" w:hAnsi="Times New Roman"/>
          <w:sz w:val="24"/>
          <w:szCs w:val="24"/>
          <w:lang w:val="en-US" w:eastAsia="pt-PT"/>
        </w:rPr>
        <w:t xml:space="preserve"> would be removed if they drove under drug or alcohol influence, two </w:t>
      </w:r>
      <w:r w:rsidR="002D518C">
        <w:rPr>
          <w:rFonts w:ascii="Times New Roman" w:eastAsia="Times New Roman" w:hAnsi="Times New Roman"/>
          <w:sz w:val="24"/>
          <w:szCs w:val="24"/>
          <w:lang w:val="en-US" w:eastAsia="pt-PT"/>
        </w:rPr>
        <w:t>of</w:t>
      </w:r>
      <w:r w:rsidRPr="00330F07">
        <w:rPr>
          <w:rFonts w:ascii="Times New Roman" w:eastAsia="Times New Roman" w:hAnsi="Times New Roman"/>
          <w:sz w:val="24"/>
          <w:szCs w:val="24"/>
          <w:lang w:val="en-US" w:eastAsia="pt-PT"/>
        </w:rPr>
        <w:t xml:space="preserve"> four</w:t>
      </w:r>
      <w:r w:rsidR="002D518C">
        <w:rPr>
          <w:rFonts w:ascii="Times New Roman" w:eastAsia="Times New Roman" w:hAnsi="Times New Roman"/>
          <w:sz w:val="24"/>
          <w:szCs w:val="24"/>
          <w:lang w:val="en-US" w:eastAsia="pt-PT"/>
        </w:rPr>
        <w:t xml:space="preserve"> participants</w:t>
      </w:r>
      <w:r w:rsidRPr="00330F07">
        <w:rPr>
          <w:rFonts w:ascii="Times New Roman" w:eastAsia="Times New Roman" w:hAnsi="Times New Roman"/>
          <w:sz w:val="24"/>
          <w:szCs w:val="24"/>
          <w:lang w:val="en-US" w:eastAsia="pt-PT"/>
        </w:rPr>
        <w:t xml:space="preserve"> did</w:t>
      </w:r>
      <w:r w:rsidR="002D518C">
        <w:rPr>
          <w:rFonts w:ascii="Times New Roman" w:eastAsia="Times New Roman" w:hAnsi="Times New Roman"/>
          <w:sz w:val="24"/>
          <w:szCs w:val="24"/>
          <w:lang w:val="en-US" w:eastAsia="pt-PT"/>
        </w:rPr>
        <w:t xml:space="preserve"> not</w:t>
      </w:r>
      <w:r w:rsidRPr="00330F07">
        <w:rPr>
          <w:rFonts w:ascii="Times New Roman" w:eastAsia="Times New Roman" w:hAnsi="Times New Roman"/>
          <w:sz w:val="24"/>
          <w:szCs w:val="24"/>
          <w:lang w:val="en-US" w:eastAsia="pt-PT"/>
        </w:rPr>
        <w:t xml:space="preserve"> </w:t>
      </w:r>
      <w:r w:rsidR="002D518C" w:rsidRPr="00330F07">
        <w:rPr>
          <w:rFonts w:ascii="Times New Roman" w:eastAsia="Times New Roman" w:hAnsi="Times New Roman"/>
          <w:sz w:val="24"/>
          <w:szCs w:val="24"/>
          <w:lang w:val="en-US" w:eastAsia="pt-PT"/>
        </w:rPr>
        <w:t>know</w:t>
      </w:r>
      <w:r w:rsidRPr="00330F07">
        <w:rPr>
          <w:rFonts w:ascii="Times New Roman" w:eastAsia="Times New Roman" w:hAnsi="Times New Roman"/>
          <w:sz w:val="24"/>
          <w:szCs w:val="24"/>
          <w:lang w:val="en-US" w:eastAsia="pt-PT"/>
        </w:rPr>
        <w:t xml:space="preserve"> the answer. One of the seniors</w:t>
      </w:r>
      <w:r w:rsidR="002D518C">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who did</w:t>
      </w:r>
      <w:r w:rsidR="002D518C">
        <w:rPr>
          <w:rFonts w:ascii="Times New Roman" w:eastAsia="Times New Roman" w:hAnsi="Times New Roman"/>
          <w:sz w:val="24"/>
          <w:szCs w:val="24"/>
          <w:lang w:val="en-US" w:eastAsia="pt-PT"/>
        </w:rPr>
        <w:t xml:space="preserve"> not</w:t>
      </w:r>
      <w:r w:rsidRPr="00330F07">
        <w:rPr>
          <w:rFonts w:ascii="Times New Roman" w:eastAsia="Times New Roman" w:hAnsi="Times New Roman"/>
          <w:sz w:val="24"/>
          <w:szCs w:val="24"/>
          <w:lang w:val="en-US" w:eastAsia="pt-PT"/>
        </w:rPr>
        <w:t xml:space="preserve"> </w:t>
      </w:r>
      <w:r w:rsidR="002D518C">
        <w:rPr>
          <w:rFonts w:ascii="Times New Roman" w:eastAsia="Times New Roman" w:hAnsi="Times New Roman"/>
          <w:sz w:val="24"/>
          <w:szCs w:val="24"/>
          <w:lang w:val="en-US" w:eastAsia="pt-PT"/>
        </w:rPr>
        <w:t>know</w:t>
      </w:r>
      <w:r w:rsidRPr="00330F07">
        <w:rPr>
          <w:rFonts w:ascii="Times New Roman" w:eastAsia="Times New Roman" w:hAnsi="Times New Roman"/>
          <w:sz w:val="24"/>
          <w:szCs w:val="24"/>
          <w:lang w:val="en-US" w:eastAsia="pt-PT"/>
        </w:rPr>
        <w:t xml:space="preserve"> the answer</w:t>
      </w:r>
      <w:r w:rsidR="002D518C">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had </w:t>
      </w:r>
      <w:r w:rsidR="0020734F" w:rsidRPr="00330F07">
        <w:rPr>
          <w:rFonts w:ascii="Times New Roman" w:eastAsia="Times New Roman" w:hAnsi="Times New Roman"/>
          <w:sz w:val="24"/>
          <w:szCs w:val="24"/>
          <w:lang w:val="en-US" w:eastAsia="pt-PT"/>
        </w:rPr>
        <w:t>driv</w:t>
      </w:r>
      <w:r w:rsidR="002D518C">
        <w:rPr>
          <w:rFonts w:ascii="Times New Roman" w:eastAsia="Times New Roman" w:hAnsi="Times New Roman"/>
          <w:sz w:val="24"/>
          <w:szCs w:val="24"/>
          <w:lang w:val="en-US" w:eastAsia="pt-PT"/>
        </w:rPr>
        <w:t>ing</w:t>
      </w:r>
      <w:r w:rsidRPr="00330F07">
        <w:rPr>
          <w:rFonts w:ascii="Times New Roman" w:eastAsia="Times New Roman" w:hAnsi="Times New Roman"/>
          <w:sz w:val="24"/>
          <w:szCs w:val="24"/>
          <w:lang w:val="en-US" w:eastAsia="pt-PT"/>
        </w:rPr>
        <w:t xml:space="preserve"> license and the other did</w:t>
      </w:r>
      <w:r w:rsidR="002D518C">
        <w:rPr>
          <w:rFonts w:ascii="Times New Roman" w:eastAsia="Times New Roman" w:hAnsi="Times New Roman"/>
          <w:sz w:val="24"/>
          <w:szCs w:val="24"/>
          <w:lang w:val="en-US" w:eastAsia="pt-PT"/>
        </w:rPr>
        <w:t xml:space="preserve"> not</w:t>
      </w:r>
      <w:r w:rsidR="002A56AA">
        <w:rPr>
          <w:rFonts w:ascii="Times New Roman" w:eastAsia="Times New Roman" w:hAnsi="Times New Roman"/>
          <w:sz w:val="24"/>
          <w:szCs w:val="24"/>
          <w:lang w:val="en-US" w:eastAsia="pt-PT"/>
        </w:rPr>
        <w:t>. Based on these results</w:t>
      </w:r>
      <w:r w:rsidR="0032635B">
        <w:rPr>
          <w:rFonts w:ascii="Times New Roman" w:eastAsia="Times New Roman" w:hAnsi="Times New Roman"/>
          <w:sz w:val="24"/>
          <w:szCs w:val="24"/>
          <w:lang w:val="en-US" w:eastAsia="pt-PT"/>
        </w:rPr>
        <w:t>, we conclude</w:t>
      </w:r>
      <w:r w:rsidRPr="00330F07">
        <w:rPr>
          <w:rFonts w:ascii="Times New Roman" w:eastAsia="Times New Roman" w:hAnsi="Times New Roman"/>
          <w:sz w:val="24"/>
          <w:szCs w:val="24"/>
          <w:lang w:val="en-US" w:eastAsia="pt-PT"/>
        </w:rPr>
        <w:t xml:space="preserve"> </w:t>
      </w:r>
      <w:r w:rsidR="0032635B">
        <w:rPr>
          <w:rFonts w:ascii="Times New Roman" w:eastAsia="Times New Roman" w:hAnsi="Times New Roman"/>
          <w:sz w:val="24"/>
          <w:szCs w:val="24"/>
          <w:lang w:val="en-US" w:eastAsia="pt-PT"/>
        </w:rPr>
        <w:t xml:space="preserve">that </w:t>
      </w:r>
      <w:r w:rsidR="0032635B" w:rsidRPr="00330F07">
        <w:rPr>
          <w:rFonts w:ascii="Times New Roman" w:eastAsia="Times New Roman" w:hAnsi="Times New Roman"/>
          <w:sz w:val="24"/>
          <w:szCs w:val="24"/>
          <w:lang w:val="en-US" w:eastAsia="pt-PT"/>
        </w:rPr>
        <w:t xml:space="preserve">elderly </w:t>
      </w:r>
      <w:r w:rsidR="0032635B">
        <w:rPr>
          <w:rFonts w:ascii="Times New Roman" w:eastAsia="Times New Roman" w:hAnsi="Times New Roman"/>
          <w:sz w:val="24"/>
          <w:szCs w:val="24"/>
          <w:lang w:val="en-US" w:eastAsia="pt-PT"/>
        </w:rPr>
        <w:t>can</w:t>
      </w:r>
      <w:r w:rsidR="0032635B" w:rsidRPr="0032635B">
        <w:rPr>
          <w:rFonts w:ascii="Times New Roman" w:eastAsia="Times New Roman" w:hAnsi="Times New Roman"/>
          <w:sz w:val="24"/>
          <w:szCs w:val="24"/>
          <w:lang w:val="en-US" w:eastAsia="pt-PT"/>
        </w:rPr>
        <w:t xml:space="preserve"> </w:t>
      </w:r>
      <w:r w:rsidR="0032635B" w:rsidRPr="00330F07">
        <w:rPr>
          <w:rFonts w:ascii="Times New Roman" w:eastAsia="Times New Roman" w:hAnsi="Times New Roman"/>
          <w:sz w:val="24"/>
          <w:szCs w:val="24"/>
          <w:lang w:val="en-US" w:eastAsia="pt-PT"/>
        </w:rPr>
        <w:t>be informed</w:t>
      </w:r>
      <w:r w:rsidR="0032635B">
        <w:rPr>
          <w:rFonts w:ascii="Times New Roman" w:eastAsia="Times New Roman" w:hAnsi="Times New Roman"/>
          <w:sz w:val="24"/>
          <w:szCs w:val="24"/>
          <w:lang w:val="en-US" w:eastAsia="pt-PT"/>
        </w:rPr>
        <w:t xml:space="preserve"> about </w:t>
      </w:r>
      <w:r w:rsidRPr="00330F07">
        <w:rPr>
          <w:rFonts w:ascii="Times New Roman" w:eastAsia="Times New Roman" w:hAnsi="Times New Roman"/>
          <w:sz w:val="24"/>
          <w:szCs w:val="24"/>
          <w:lang w:val="en-US" w:eastAsia="pt-PT"/>
        </w:rPr>
        <w:t>a subject</w:t>
      </w:r>
      <w:r w:rsidR="0032635B">
        <w:rPr>
          <w:rFonts w:ascii="Times New Roman" w:eastAsia="Times New Roman" w:hAnsi="Times New Roman"/>
          <w:sz w:val="24"/>
          <w:szCs w:val="24"/>
          <w:lang w:val="en-US" w:eastAsia="pt-PT"/>
        </w:rPr>
        <w:t xml:space="preserve"> that is not </w:t>
      </w:r>
      <w:r w:rsidRPr="00330F07">
        <w:rPr>
          <w:rFonts w:ascii="Times New Roman" w:eastAsia="Times New Roman" w:hAnsi="Times New Roman"/>
          <w:sz w:val="24"/>
          <w:szCs w:val="24"/>
          <w:lang w:val="en-US" w:eastAsia="pt-PT"/>
        </w:rPr>
        <w:t>directly related to  them.  When they were asked to choose between</w:t>
      </w:r>
      <w:r w:rsidR="0032635B">
        <w:rPr>
          <w:rFonts w:ascii="Times New Roman" w:eastAsia="Times New Roman" w:hAnsi="Times New Roman"/>
          <w:sz w:val="24"/>
          <w:szCs w:val="24"/>
          <w:lang w:val="en-US" w:eastAsia="pt-PT"/>
        </w:rPr>
        <w:t xml:space="preserve"> the two</w:t>
      </w:r>
      <w:r w:rsidRPr="00330F07">
        <w:rPr>
          <w:rFonts w:ascii="Times New Roman" w:eastAsia="Times New Roman" w:hAnsi="Times New Roman"/>
          <w:sz w:val="24"/>
          <w:szCs w:val="24"/>
          <w:lang w:val="en-US" w:eastAsia="pt-PT"/>
        </w:rPr>
        <w:t xml:space="preserve"> videos (same theme, different approaches), all of the seniors choose the same video, because th</w:t>
      </w:r>
      <w:r w:rsidR="0020734F" w:rsidRPr="00330F07">
        <w:rPr>
          <w:rFonts w:ascii="Times New Roman" w:eastAsia="Times New Roman" w:hAnsi="Times New Roman"/>
          <w:sz w:val="24"/>
          <w:szCs w:val="24"/>
          <w:lang w:val="en-US" w:eastAsia="pt-PT"/>
        </w:rPr>
        <w:t xml:space="preserve">ey thought it </w:t>
      </w:r>
      <w:r w:rsidR="003313D3" w:rsidRPr="00330F07">
        <w:rPr>
          <w:rFonts w:ascii="Times New Roman" w:eastAsia="Times New Roman" w:hAnsi="Times New Roman"/>
          <w:sz w:val="24"/>
          <w:szCs w:val="24"/>
          <w:lang w:val="en-US" w:eastAsia="pt-PT"/>
        </w:rPr>
        <w:t>was</w:t>
      </w:r>
      <w:r w:rsidR="0020734F" w:rsidRPr="00330F07">
        <w:rPr>
          <w:rFonts w:ascii="Times New Roman" w:eastAsia="Times New Roman" w:hAnsi="Times New Roman"/>
          <w:sz w:val="24"/>
          <w:szCs w:val="24"/>
          <w:lang w:val="en-US" w:eastAsia="pt-PT"/>
        </w:rPr>
        <w:t xml:space="preserve"> more simple</w:t>
      </w:r>
      <w:r w:rsidRPr="00330F07">
        <w:rPr>
          <w:rFonts w:ascii="Times New Roman" w:eastAsia="Times New Roman" w:hAnsi="Times New Roman"/>
          <w:sz w:val="24"/>
          <w:szCs w:val="24"/>
          <w:lang w:val="en-US" w:eastAsia="pt-PT"/>
        </w:rPr>
        <w:t>, enlightening</w:t>
      </w:r>
      <w:r w:rsidR="00735440" w:rsidRPr="00330F07">
        <w:rPr>
          <w:rFonts w:ascii="Times New Roman" w:eastAsia="Times New Roman" w:hAnsi="Times New Roman"/>
          <w:sz w:val="24"/>
          <w:szCs w:val="24"/>
          <w:lang w:val="en-US" w:eastAsia="pt-PT"/>
        </w:rPr>
        <w:t>,</w:t>
      </w:r>
      <w:r w:rsidR="003313D3" w:rsidRPr="00330F07">
        <w:rPr>
          <w:rFonts w:ascii="Times New Roman" w:eastAsia="Times New Roman" w:hAnsi="Times New Roman"/>
          <w:sz w:val="24"/>
          <w:szCs w:val="24"/>
          <w:lang w:val="en-US" w:eastAsia="pt-PT"/>
        </w:rPr>
        <w:t xml:space="preserve"> </w:t>
      </w:r>
      <w:r w:rsidR="00735440" w:rsidRPr="00330F07">
        <w:rPr>
          <w:rFonts w:ascii="Times New Roman" w:eastAsia="Times New Roman" w:hAnsi="Times New Roman"/>
          <w:sz w:val="24"/>
          <w:szCs w:val="24"/>
          <w:lang w:val="en-US" w:eastAsia="pt-PT"/>
        </w:rPr>
        <w:t>contained more information</w:t>
      </w:r>
      <w:r w:rsidRPr="00330F07">
        <w:rPr>
          <w:rFonts w:ascii="Times New Roman" w:eastAsia="Times New Roman" w:hAnsi="Times New Roman"/>
          <w:sz w:val="24"/>
          <w:szCs w:val="24"/>
          <w:lang w:val="en-US" w:eastAsia="pt-PT"/>
        </w:rPr>
        <w:t xml:space="preserve"> and </w:t>
      </w:r>
      <w:r w:rsidR="00F016F3">
        <w:rPr>
          <w:rFonts w:ascii="Times New Roman" w:eastAsia="Times New Roman" w:hAnsi="Times New Roman"/>
          <w:sz w:val="24"/>
          <w:szCs w:val="24"/>
          <w:lang w:val="en-US" w:eastAsia="pt-PT"/>
        </w:rPr>
        <w:t xml:space="preserve">considered also that </w:t>
      </w:r>
      <w:r w:rsidRPr="00330F07">
        <w:rPr>
          <w:rFonts w:ascii="Times New Roman" w:eastAsia="Times New Roman" w:hAnsi="Times New Roman"/>
          <w:sz w:val="24"/>
          <w:szCs w:val="24"/>
          <w:lang w:val="en-US" w:eastAsia="pt-PT"/>
        </w:rPr>
        <w:t xml:space="preserve">the presence of a presenter helped to </w:t>
      </w:r>
      <w:r w:rsidR="00C61642">
        <w:rPr>
          <w:rFonts w:ascii="Times New Roman" w:eastAsia="Times New Roman" w:hAnsi="Times New Roman"/>
          <w:sz w:val="24"/>
          <w:szCs w:val="24"/>
          <w:lang w:val="en-US" w:eastAsia="pt-PT"/>
        </w:rPr>
        <w:t>understand</w:t>
      </w:r>
      <w:r w:rsidRPr="00330F07">
        <w:rPr>
          <w:rFonts w:ascii="Times New Roman" w:eastAsia="Times New Roman" w:hAnsi="Times New Roman"/>
          <w:sz w:val="24"/>
          <w:szCs w:val="24"/>
          <w:lang w:val="en-US" w:eastAsia="pt-PT"/>
        </w:rPr>
        <w:t xml:space="preserve"> the video</w:t>
      </w:r>
      <w:r w:rsidR="00080313" w:rsidRPr="00330F07">
        <w:rPr>
          <w:rFonts w:ascii="Times New Roman" w:eastAsia="Times New Roman" w:hAnsi="Times New Roman"/>
          <w:sz w:val="24"/>
          <w:szCs w:val="24"/>
          <w:lang w:val="en-US" w:eastAsia="pt-PT"/>
        </w:rPr>
        <w:t>.</w:t>
      </w:r>
    </w:p>
    <w:p w:rsidR="00AF5ACF" w:rsidRPr="00330F07" w:rsidRDefault="00574914"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In </w:t>
      </w:r>
      <w:r w:rsidR="00CD3E51">
        <w:rPr>
          <w:rFonts w:ascii="Times New Roman" w:eastAsia="Times New Roman" w:hAnsi="Times New Roman"/>
          <w:sz w:val="24"/>
          <w:szCs w:val="24"/>
          <w:lang w:val="en-US" w:eastAsia="pt-PT"/>
        </w:rPr>
        <w:t>short</w:t>
      </w:r>
      <w:r w:rsidR="0020734F" w:rsidRPr="00330F07">
        <w:rPr>
          <w:rFonts w:ascii="Times New Roman" w:eastAsia="Times New Roman" w:hAnsi="Times New Roman"/>
          <w:sz w:val="24"/>
          <w:szCs w:val="24"/>
          <w:lang w:val="en-US" w:eastAsia="pt-PT"/>
        </w:rPr>
        <w:t>, when comparing the two videos,</w:t>
      </w:r>
      <w:r w:rsidR="00CD3E51">
        <w:rPr>
          <w:rFonts w:ascii="Times New Roman" w:eastAsia="Times New Roman" w:hAnsi="Times New Roman"/>
          <w:sz w:val="24"/>
          <w:szCs w:val="24"/>
          <w:lang w:val="en-US" w:eastAsia="pt-PT"/>
        </w:rPr>
        <w:t xml:space="preserve"> seniors prefer</w:t>
      </w:r>
      <w:r w:rsidR="0020734F" w:rsidRPr="00330F07">
        <w:rPr>
          <w:rFonts w:ascii="Times New Roman" w:eastAsia="Times New Roman" w:hAnsi="Times New Roman"/>
          <w:sz w:val="24"/>
          <w:szCs w:val="24"/>
          <w:lang w:val="en-US" w:eastAsia="pt-PT"/>
        </w:rPr>
        <w:t xml:space="preserve"> the one that contained a presenter helped t</w:t>
      </w:r>
      <w:r w:rsidRPr="00330F07">
        <w:rPr>
          <w:rFonts w:ascii="Times New Roman" w:eastAsia="Times New Roman" w:hAnsi="Times New Roman"/>
          <w:sz w:val="24"/>
          <w:szCs w:val="24"/>
          <w:lang w:val="en-US" w:eastAsia="pt-PT"/>
        </w:rPr>
        <w:t>o</w:t>
      </w:r>
      <w:r w:rsidR="0020734F" w:rsidRPr="00330F07">
        <w:rPr>
          <w:rFonts w:ascii="Times New Roman" w:eastAsia="Times New Roman" w:hAnsi="Times New Roman"/>
          <w:sz w:val="24"/>
          <w:szCs w:val="24"/>
          <w:lang w:val="en-US" w:eastAsia="pt-PT"/>
        </w:rPr>
        <w:t xml:space="preserve"> obtain</w:t>
      </w:r>
      <w:r w:rsidRPr="00330F07">
        <w:rPr>
          <w:rFonts w:ascii="Times New Roman" w:eastAsia="Times New Roman" w:hAnsi="Times New Roman"/>
          <w:sz w:val="24"/>
          <w:szCs w:val="24"/>
          <w:lang w:val="en-US" w:eastAsia="pt-PT"/>
        </w:rPr>
        <w:t xml:space="preserve"> the</w:t>
      </w:r>
      <w:r w:rsidR="0020734F" w:rsidRPr="00330F07">
        <w:rPr>
          <w:rFonts w:ascii="Times New Roman" w:eastAsia="Times New Roman" w:hAnsi="Times New Roman"/>
          <w:sz w:val="24"/>
          <w:szCs w:val="24"/>
          <w:lang w:val="en-US" w:eastAsia="pt-PT"/>
        </w:rPr>
        <w:t xml:space="preserve"> information.</w:t>
      </w:r>
      <w:r w:rsidR="004365AF">
        <w:rPr>
          <w:rFonts w:ascii="Times New Roman" w:eastAsia="Times New Roman" w:hAnsi="Times New Roman"/>
          <w:sz w:val="24"/>
          <w:szCs w:val="24"/>
          <w:lang w:val="en-US" w:eastAsia="pt-PT"/>
        </w:rPr>
        <w:t xml:space="preserve"> So, t</w:t>
      </w:r>
      <w:r w:rsidR="0020734F" w:rsidRPr="00330F07">
        <w:rPr>
          <w:rFonts w:ascii="Times New Roman" w:eastAsia="Times New Roman" w:hAnsi="Times New Roman"/>
          <w:sz w:val="24"/>
          <w:szCs w:val="24"/>
          <w:lang w:val="en-US" w:eastAsia="pt-PT"/>
        </w:rPr>
        <w:t>he seniors prefer a human presence</w:t>
      </w:r>
      <w:r w:rsidR="004365AF">
        <w:rPr>
          <w:rFonts w:ascii="Times New Roman" w:eastAsia="Times New Roman" w:hAnsi="Times New Roman"/>
          <w:sz w:val="24"/>
          <w:szCs w:val="24"/>
          <w:lang w:val="en-US" w:eastAsia="pt-PT"/>
        </w:rPr>
        <w:t xml:space="preserve"> rather than</w:t>
      </w:r>
      <w:r w:rsidR="0020734F" w:rsidRPr="00330F07">
        <w:rPr>
          <w:rFonts w:ascii="Times New Roman" w:eastAsia="Times New Roman" w:hAnsi="Times New Roman"/>
          <w:sz w:val="24"/>
          <w:szCs w:val="24"/>
          <w:lang w:val="en-US" w:eastAsia="pt-PT"/>
        </w:rPr>
        <w:t xml:space="preserve"> an animated presence.</w:t>
      </w:r>
    </w:p>
    <w:p w:rsidR="00417620" w:rsidRPr="007273CA" w:rsidRDefault="00417620"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pt-PT"/>
        </w:rPr>
      </w:pPr>
    </w:p>
    <w:p w:rsidR="00735440" w:rsidRPr="007273CA" w:rsidRDefault="00735440"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US" w:eastAsia="pt-PT"/>
        </w:rPr>
      </w:pPr>
      <w:r w:rsidRPr="007273CA">
        <w:rPr>
          <w:rFonts w:ascii="Times New Roman" w:eastAsia="Times New Roman" w:hAnsi="Times New Roman"/>
          <w:b/>
          <w:color w:val="212121"/>
          <w:sz w:val="24"/>
          <w:szCs w:val="24"/>
          <w:lang w:val="en-US" w:eastAsia="pt-PT"/>
        </w:rPr>
        <w:t xml:space="preserve">Conclusions </w:t>
      </w:r>
    </w:p>
    <w:p w:rsidR="00735440" w:rsidRPr="007273CA" w:rsidRDefault="00735440"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pt-PT"/>
        </w:rPr>
      </w:pPr>
    </w:p>
    <w:p w:rsidR="00A44697" w:rsidRPr="00B13AE0" w:rsidRDefault="00D03303" w:rsidP="00B13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B13AE0">
        <w:rPr>
          <w:rFonts w:ascii="Times New Roman" w:eastAsia="Times New Roman" w:hAnsi="Times New Roman"/>
          <w:sz w:val="24"/>
          <w:szCs w:val="24"/>
          <w:lang w:val="en-US" w:eastAsia="pt-PT"/>
        </w:rPr>
        <w:t>Throughout</w:t>
      </w:r>
      <w:r w:rsidR="00A44697" w:rsidRPr="00B13AE0">
        <w:rPr>
          <w:rFonts w:ascii="Times New Roman" w:eastAsia="Times New Roman" w:hAnsi="Times New Roman"/>
          <w:sz w:val="24"/>
          <w:szCs w:val="24"/>
          <w:lang w:val="en-US" w:eastAsia="pt-PT"/>
        </w:rPr>
        <w:t xml:space="preserve"> this project, we firmly believed that interactive social services would become a must-have in the lives of elderly, for all the benefits it brings to them. As we </w:t>
      </w:r>
      <w:r w:rsidR="00420E79" w:rsidRPr="00B13AE0">
        <w:rPr>
          <w:rFonts w:ascii="Times New Roman" w:eastAsia="Times New Roman" w:hAnsi="Times New Roman"/>
          <w:sz w:val="24"/>
          <w:szCs w:val="24"/>
          <w:lang w:val="en-US" w:eastAsia="pt-PT"/>
        </w:rPr>
        <w:t>stated and</w:t>
      </w:r>
      <w:r w:rsidR="00A44697" w:rsidRPr="00B13AE0">
        <w:rPr>
          <w:rFonts w:ascii="Times New Roman" w:eastAsia="Times New Roman" w:hAnsi="Times New Roman"/>
          <w:sz w:val="24"/>
          <w:szCs w:val="24"/>
          <w:lang w:val="en-US" w:eastAsia="pt-PT"/>
        </w:rPr>
        <w:t xml:space="preserve"> defended, </w:t>
      </w:r>
      <w:r w:rsidR="00574914" w:rsidRPr="00B13AE0">
        <w:rPr>
          <w:rFonts w:ascii="Times New Roman" w:eastAsia="Times New Roman" w:hAnsi="Times New Roman"/>
          <w:sz w:val="24"/>
          <w:szCs w:val="24"/>
          <w:lang w:val="en-US" w:eastAsia="pt-PT"/>
        </w:rPr>
        <w:t>an easy</w:t>
      </w:r>
      <w:r w:rsidR="00A44697" w:rsidRPr="00B13AE0">
        <w:rPr>
          <w:rFonts w:ascii="Times New Roman" w:eastAsia="Times New Roman" w:hAnsi="Times New Roman"/>
          <w:sz w:val="24"/>
          <w:szCs w:val="24"/>
          <w:lang w:val="en-US" w:eastAsia="pt-PT"/>
        </w:rPr>
        <w:t xml:space="preserve"> access to this kind of </w:t>
      </w:r>
      <w:r w:rsidR="004C7C15" w:rsidRPr="00B13AE0">
        <w:rPr>
          <w:rFonts w:ascii="Times New Roman" w:eastAsia="Times New Roman" w:hAnsi="Times New Roman"/>
          <w:sz w:val="24"/>
          <w:szCs w:val="24"/>
          <w:lang w:val="en-US" w:eastAsia="pt-PT"/>
        </w:rPr>
        <w:t xml:space="preserve">services would be a good </w:t>
      </w:r>
      <w:r w:rsidR="007F496C">
        <w:rPr>
          <w:rFonts w:ascii="Times New Roman" w:eastAsia="Times New Roman" w:hAnsi="Times New Roman"/>
          <w:sz w:val="24"/>
          <w:szCs w:val="24"/>
          <w:lang w:val="en-US" w:eastAsia="pt-PT"/>
        </w:rPr>
        <w:t>mechanism</w:t>
      </w:r>
      <w:r w:rsidR="00A44697" w:rsidRPr="00B13AE0">
        <w:rPr>
          <w:rFonts w:ascii="Times New Roman" w:eastAsia="Times New Roman" w:hAnsi="Times New Roman"/>
          <w:sz w:val="24"/>
          <w:szCs w:val="24"/>
          <w:lang w:val="en-US" w:eastAsia="pt-PT"/>
        </w:rPr>
        <w:t xml:space="preserve">, </w:t>
      </w:r>
      <w:r w:rsidR="007F496C">
        <w:rPr>
          <w:rFonts w:ascii="Times New Roman" w:eastAsia="Times New Roman" w:hAnsi="Times New Roman"/>
          <w:sz w:val="24"/>
          <w:szCs w:val="24"/>
          <w:lang w:val="en-US" w:eastAsia="pt-PT"/>
        </w:rPr>
        <w:t>since</w:t>
      </w:r>
      <w:r w:rsidR="007F496C" w:rsidRPr="00B13AE0">
        <w:rPr>
          <w:rFonts w:ascii="Times New Roman" w:eastAsia="Times New Roman" w:hAnsi="Times New Roman"/>
          <w:sz w:val="24"/>
          <w:szCs w:val="24"/>
          <w:lang w:val="en-US" w:eastAsia="pt-PT"/>
        </w:rPr>
        <w:t xml:space="preserve"> </w:t>
      </w:r>
      <w:r w:rsidR="00A44697" w:rsidRPr="00B13AE0">
        <w:rPr>
          <w:rFonts w:ascii="Times New Roman" w:eastAsia="Times New Roman" w:hAnsi="Times New Roman"/>
          <w:sz w:val="24"/>
          <w:szCs w:val="24"/>
          <w:lang w:val="en-US" w:eastAsia="pt-PT"/>
        </w:rPr>
        <w:t xml:space="preserve">the </w:t>
      </w:r>
      <w:r w:rsidR="007F496C">
        <w:rPr>
          <w:rFonts w:ascii="Times New Roman" w:eastAsia="Times New Roman" w:hAnsi="Times New Roman"/>
          <w:sz w:val="24"/>
          <w:szCs w:val="24"/>
          <w:lang w:val="en-US" w:eastAsia="pt-PT"/>
        </w:rPr>
        <w:t>majority</w:t>
      </w:r>
      <w:r w:rsidR="00A44697" w:rsidRPr="00B13AE0">
        <w:rPr>
          <w:rFonts w:ascii="Times New Roman" w:eastAsia="Times New Roman" w:hAnsi="Times New Roman"/>
          <w:sz w:val="24"/>
          <w:szCs w:val="24"/>
          <w:lang w:val="en-US" w:eastAsia="pt-PT"/>
        </w:rPr>
        <w:t xml:space="preserve"> of seniors do not interact with the I</w:t>
      </w:r>
      <w:r w:rsidR="004C7C15" w:rsidRPr="00B13AE0">
        <w:rPr>
          <w:rFonts w:ascii="Times New Roman" w:eastAsia="Times New Roman" w:hAnsi="Times New Roman"/>
          <w:sz w:val="24"/>
          <w:szCs w:val="24"/>
          <w:lang w:val="en-US" w:eastAsia="pt-PT"/>
        </w:rPr>
        <w:t>nternet at all. Reinforcing these</w:t>
      </w:r>
      <w:r w:rsidR="00A44697" w:rsidRPr="00B13AE0">
        <w:rPr>
          <w:rFonts w:ascii="Times New Roman" w:eastAsia="Times New Roman" w:hAnsi="Times New Roman"/>
          <w:sz w:val="24"/>
          <w:szCs w:val="24"/>
          <w:lang w:val="en-US" w:eastAsia="pt-PT"/>
        </w:rPr>
        <w:t xml:space="preserve"> services </w:t>
      </w:r>
      <w:r w:rsidR="007F496C">
        <w:rPr>
          <w:rFonts w:ascii="Times New Roman" w:eastAsia="Times New Roman" w:hAnsi="Times New Roman"/>
          <w:sz w:val="24"/>
          <w:szCs w:val="24"/>
          <w:lang w:val="en-US" w:eastAsia="pt-PT"/>
        </w:rPr>
        <w:t>will</w:t>
      </w:r>
      <w:r w:rsidR="007F496C" w:rsidRPr="00B13AE0">
        <w:rPr>
          <w:rFonts w:ascii="Times New Roman" w:eastAsia="Times New Roman" w:hAnsi="Times New Roman"/>
          <w:sz w:val="24"/>
          <w:szCs w:val="24"/>
          <w:lang w:val="en-US" w:eastAsia="pt-PT"/>
        </w:rPr>
        <w:t xml:space="preserve"> </w:t>
      </w:r>
      <w:r w:rsidR="00A44697" w:rsidRPr="00B13AE0">
        <w:rPr>
          <w:rFonts w:ascii="Times New Roman" w:eastAsia="Times New Roman" w:hAnsi="Times New Roman"/>
          <w:sz w:val="24"/>
          <w:szCs w:val="24"/>
          <w:lang w:val="en-US" w:eastAsia="pt-PT"/>
        </w:rPr>
        <w:t xml:space="preserve">contribute to the welfare and overall social inclusion </w:t>
      </w:r>
      <w:r w:rsidR="007F496C">
        <w:rPr>
          <w:rFonts w:ascii="Times New Roman" w:eastAsia="Times New Roman" w:hAnsi="Times New Roman"/>
          <w:sz w:val="24"/>
          <w:szCs w:val="24"/>
          <w:lang w:val="en-US" w:eastAsia="pt-PT"/>
        </w:rPr>
        <w:t xml:space="preserve">such </w:t>
      </w:r>
      <w:r w:rsidR="00A44697" w:rsidRPr="00B13AE0">
        <w:rPr>
          <w:rFonts w:ascii="Times New Roman" w:eastAsia="Times New Roman" w:hAnsi="Times New Roman"/>
          <w:sz w:val="24"/>
          <w:szCs w:val="24"/>
          <w:lang w:val="en-US" w:eastAsia="pt-PT"/>
        </w:rPr>
        <w:t xml:space="preserve">as </w:t>
      </w:r>
      <w:r w:rsidR="004C7C15" w:rsidRPr="00B13AE0">
        <w:rPr>
          <w:rFonts w:ascii="Times New Roman" w:eastAsia="Times New Roman" w:hAnsi="Times New Roman"/>
          <w:sz w:val="24"/>
          <w:szCs w:val="24"/>
          <w:lang w:val="en-US" w:eastAsia="pt-PT"/>
        </w:rPr>
        <w:t xml:space="preserve">the mental </w:t>
      </w:r>
      <w:r w:rsidR="007F496C">
        <w:rPr>
          <w:rFonts w:ascii="Times New Roman" w:eastAsia="Times New Roman" w:hAnsi="Times New Roman"/>
          <w:sz w:val="24"/>
          <w:szCs w:val="24"/>
          <w:lang w:val="en-US" w:eastAsia="pt-PT"/>
        </w:rPr>
        <w:t>stability</w:t>
      </w:r>
      <w:r w:rsidR="007F496C" w:rsidRPr="00B13AE0">
        <w:rPr>
          <w:rFonts w:ascii="Times New Roman" w:eastAsia="Times New Roman" w:hAnsi="Times New Roman"/>
          <w:sz w:val="24"/>
          <w:szCs w:val="24"/>
          <w:lang w:val="en-US" w:eastAsia="pt-PT"/>
        </w:rPr>
        <w:t xml:space="preserve"> </w:t>
      </w:r>
      <w:r w:rsidR="004C7C15" w:rsidRPr="00B13AE0">
        <w:rPr>
          <w:rFonts w:ascii="Times New Roman" w:eastAsia="Times New Roman" w:hAnsi="Times New Roman"/>
          <w:sz w:val="24"/>
          <w:szCs w:val="24"/>
          <w:lang w:val="en-US" w:eastAsia="pt-PT"/>
        </w:rPr>
        <w:t>of seniors.</w:t>
      </w:r>
    </w:p>
    <w:p w:rsidR="004C7C15" w:rsidRPr="00B13AE0" w:rsidRDefault="007D0EC8"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Pr>
          <w:rFonts w:ascii="Times New Roman" w:eastAsia="Times New Roman" w:hAnsi="Times New Roman"/>
          <w:sz w:val="24"/>
          <w:szCs w:val="24"/>
          <w:lang w:val="en-US" w:eastAsia="pt-PT"/>
        </w:rPr>
        <w:t>Thus, w</w:t>
      </w:r>
      <w:r w:rsidR="004C7C15" w:rsidRPr="00B13AE0">
        <w:rPr>
          <w:rFonts w:ascii="Times New Roman" w:eastAsia="Times New Roman" w:hAnsi="Times New Roman"/>
          <w:sz w:val="24"/>
          <w:szCs w:val="24"/>
          <w:lang w:val="en-US" w:eastAsia="pt-PT"/>
        </w:rPr>
        <w:t xml:space="preserve">e can </w:t>
      </w:r>
      <w:r w:rsidR="00425099" w:rsidRPr="00B13AE0">
        <w:rPr>
          <w:rFonts w:ascii="Times New Roman" w:eastAsia="Times New Roman" w:hAnsi="Times New Roman"/>
          <w:sz w:val="24"/>
          <w:szCs w:val="24"/>
          <w:lang w:val="en-US" w:eastAsia="pt-PT"/>
        </w:rPr>
        <w:t>eliminate / dismiss</w:t>
      </w:r>
      <w:r w:rsidR="004C7C15" w:rsidRPr="00B13AE0">
        <w:rPr>
          <w:rFonts w:ascii="Times New Roman" w:eastAsia="Times New Roman" w:hAnsi="Times New Roman"/>
          <w:sz w:val="24"/>
          <w:szCs w:val="24"/>
          <w:lang w:val="en-US" w:eastAsia="pt-PT"/>
        </w:rPr>
        <w:t xml:space="preserve"> the part of information given by Internet, </w:t>
      </w:r>
      <w:r>
        <w:rPr>
          <w:rFonts w:ascii="Times New Roman" w:eastAsia="Times New Roman" w:hAnsi="Times New Roman"/>
          <w:sz w:val="24"/>
          <w:szCs w:val="24"/>
          <w:lang w:val="en-US" w:eastAsia="pt-PT"/>
        </w:rPr>
        <w:t>because</w:t>
      </w:r>
      <w:r w:rsidRPr="00B13AE0">
        <w:rPr>
          <w:rFonts w:ascii="Times New Roman" w:eastAsia="Times New Roman" w:hAnsi="Times New Roman"/>
          <w:sz w:val="24"/>
          <w:szCs w:val="24"/>
          <w:lang w:val="en-US" w:eastAsia="pt-PT"/>
        </w:rPr>
        <w:t xml:space="preserve"> </w:t>
      </w:r>
      <w:r w:rsidR="004C7C15" w:rsidRPr="00B13AE0">
        <w:rPr>
          <w:rFonts w:ascii="Times New Roman" w:eastAsia="Times New Roman" w:hAnsi="Times New Roman"/>
          <w:sz w:val="24"/>
          <w:szCs w:val="24"/>
          <w:lang w:val="en-US" w:eastAsia="pt-PT"/>
        </w:rPr>
        <w:t>all of the subjects in the study admitted not to use it and</w:t>
      </w:r>
      <w:r>
        <w:rPr>
          <w:rFonts w:ascii="Times New Roman" w:eastAsia="Times New Roman" w:hAnsi="Times New Roman"/>
          <w:sz w:val="24"/>
          <w:szCs w:val="24"/>
          <w:lang w:val="en-US" w:eastAsia="pt-PT"/>
        </w:rPr>
        <w:t>,</w:t>
      </w:r>
      <w:r w:rsidR="004C7C15" w:rsidRPr="00B13AE0">
        <w:rPr>
          <w:rFonts w:ascii="Times New Roman" w:eastAsia="Times New Roman" w:hAnsi="Times New Roman"/>
          <w:sz w:val="24"/>
          <w:szCs w:val="24"/>
          <w:lang w:val="en-US" w:eastAsia="pt-PT"/>
        </w:rPr>
        <w:t xml:space="preserve"> consequently</w:t>
      </w:r>
      <w:r>
        <w:rPr>
          <w:rFonts w:ascii="Times New Roman" w:eastAsia="Times New Roman" w:hAnsi="Times New Roman"/>
          <w:sz w:val="24"/>
          <w:szCs w:val="24"/>
          <w:lang w:val="en-US" w:eastAsia="pt-PT"/>
        </w:rPr>
        <w:t>,</w:t>
      </w:r>
      <w:r w:rsidR="004C7C15" w:rsidRPr="00B13AE0">
        <w:rPr>
          <w:rFonts w:ascii="Times New Roman" w:eastAsia="Times New Roman" w:hAnsi="Times New Roman"/>
          <w:sz w:val="24"/>
          <w:szCs w:val="24"/>
          <w:lang w:val="en-US" w:eastAsia="pt-PT"/>
        </w:rPr>
        <w:t xml:space="preserve"> </w:t>
      </w:r>
      <w:r>
        <w:rPr>
          <w:rFonts w:ascii="Times New Roman" w:eastAsia="Times New Roman" w:hAnsi="Times New Roman"/>
          <w:sz w:val="24"/>
          <w:szCs w:val="24"/>
          <w:lang w:val="en-US" w:eastAsia="pt-PT"/>
        </w:rPr>
        <w:t xml:space="preserve">they do </w:t>
      </w:r>
      <w:r w:rsidR="004C7C15" w:rsidRPr="00B13AE0">
        <w:rPr>
          <w:rFonts w:ascii="Times New Roman" w:eastAsia="Times New Roman" w:hAnsi="Times New Roman"/>
          <w:sz w:val="24"/>
          <w:szCs w:val="24"/>
          <w:lang w:val="en-US" w:eastAsia="pt-PT"/>
        </w:rPr>
        <w:t xml:space="preserve">not obtain any social service information by it. </w:t>
      </w:r>
    </w:p>
    <w:p w:rsidR="00080313" w:rsidRPr="00330F07" w:rsidRDefault="004C7C15" w:rsidP="00B13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We can conclude that physical and cognitive problems are of </w:t>
      </w:r>
      <w:r w:rsidR="00425099" w:rsidRPr="00330F07">
        <w:rPr>
          <w:rFonts w:ascii="Times New Roman" w:eastAsia="Times New Roman" w:hAnsi="Times New Roman"/>
          <w:sz w:val="24"/>
          <w:szCs w:val="24"/>
          <w:lang w:val="en-US" w:eastAsia="pt-PT"/>
        </w:rPr>
        <w:t xml:space="preserve">the most </w:t>
      </w:r>
      <w:r w:rsidRPr="00330F07">
        <w:rPr>
          <w:rFonts w:ascii="Times New Roman" w:eastAsia="Times New Roman" w:hAnsi="Times New Roman"/>
          <w:sz w:val="24"/>
          <w:szCs w:val="24"/>
          <w:lang w:val="en-US" w:eastAsia="pt-PT"/>
        </w:rPr>
        <w:t xml:space="preserve">importance for the learning capabilities of seniors. The </w:t>
      </w:r>
      <w:r w:rsidR="00AA33B5">
        <w:rPr>
          <w:rFonts w:ascii="Times New Roman" w:eastAsia="Times New Roman" w:hAnsi="Times New Roman"/>
          <w:sz w:val="24"/>
          <w:szCs w:val="24"/>
          <w:lang w:val="en-US" w:eastAsia="pt-PT"/>
        </w:rPr>
        <w:t>participants</w:t>
      </w:r>
      <w:r w:rsidR="00AA33B5"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consider easy to obtain information on the social services when some elements of the</w:t>
      </w:r>
      <w:r w:rsidR="00CE2EDC">
        <w:rPr>
          <w:rFonts w:ascii="Times New Roman" w:eastAsia="Times New Roman" w:hAnsi="Times New Roman"/>
          <w:sz w:val="24"/>
          <w:szCs w:val="24"/>
          <w:lang w:val="en-US" w:eastAsia="pt-PT"/>
        </w:rPr>
        <w:t xml:space="preserve">ir family </w:t>
      </w:r>
      <w:r w:rsidRPr="00330F07">
        <w:rPr>
          <w:rFonts w:ascii="Times New Roman" w:eastAsia="Times New Roman" w:hAnsi="Times New Roman"/>
          <w:sz w:val="24"/>
          <w:szCs w:val="24"/>
          <w:lang w:val="en-US" w:eastAsia="pt-PT"/>
        </w:rPr>
        <w:t>are connected to those services</w:t>
      </w:r>
      <w:r w:rsidR="00CE2EDC">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the opposite </w:t>
      </w:r>
      <w:r w:rsidR="00CE2EDC">
        <w:rPr>
          <w:rFonts w:ascii="Times New Roman" w:eastAsia="Times New Roman" w:hAnsi="Times New Roman"/>
          <w:sz w:val="24"/>
          <w:szCs w:val="24"/>
          <w:lang w:val="en-US" w:eastAsia="pt-PT"/>
        </w:rPr>
        <w:t>is</w:t>
      </w:r>
      <w:r w:rsidRPr="00330F07">
        <w:rPr>
          <w:rFonts w:ascii="Times New Roman" w:eastAsia="Times New Roman" w:hAnsi="Times New Roman"/>
          <w:sz w:val="24"/>
          <w:szCs w:val="24"/>
          <w:lang w:val="en-US" w:eastAsia="pt-PT"/>
        </w:rPr>
        <w:t xml:space="preserve"> said by those who don’t </w:t>
      </w:r>
      <w:r w:rsidR="00CE2EDC">
        <w:rPr>
          <w:rFonts w:ascii="Times New Roman" w:eastAsia="Times New Roman" w:hAnsi="Times New Roman"/>
          <w:sz w:val="24"/>
          <w:szCs w:val="24"/>
          <w:lang w:val="en-US" w:eastAsia="pt-PT"/>
        </w:rPr>
        <w:t>have</w:t>
      </w:r>
      <w:r w:rsidR="007577BB">
        <w:rPr>
          <w:rFonts w:ascii="Times New Roman" w:eastAsia="Times New Roman" w:hAnsi="Times New Roman"/>
          <w:sz w:val="24"/>
          <w:szCs w:val="24"/>
          <w:lang w:val="en-US" w:eastAsia="pt-PT"/>
        </w:rPr>
        <w:t xml:space="preserve"> workers on</w:t>
      </w:r>
      <w:r w:rsidR="00CE2EDC"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social service </w:t>
      </w:r>
      <w:r w:rsidR="007577BB">
        <w:rPr>
          <w:rFonts w:ascii="Times New Roman" w:eastAsia="Times New Roman" w:hAnsi="Times New Roman"/>
          <w:sz w:val="24"/>
          <w:szCs w:val="24"/>
          <w:lang w:val="en-US" w:eastAsia="pt-PT"/>
        </w:rPr>
        <w:t>in</w:t>
      </w:r>
      <w:r w:rsidR="007577BB"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family. For those</w:t>
      </w:r>
      <w:r w:rsidR="007577BB">
        <w:rPr>
          <w:rFonts w:ascii="Times New Roman" w:eastAsia="Times New Roman" w:hAnsi="Times New Roman"/>
          <w:sz w:val="24"/>
          <w:szCs w:val="24"/>
          <w:lang w:val="en-US" w:eastAsia="pt-PT"/>
        </w:rPr>
        <w:t xml:space="preserve"> seniors</w:t>
      </w:r>
      <w:r w:rsidRPr="00330F07">
        <w:rPr>
          <w:rFonts w:ascii="Times New Roman" w:eastAsia="Times New Roman" w:hAnsi="Times New Roman"/>
          <w:sz w:val="24"/>
          <w:szCs w:val="24"/>
          <w:lang w:val="en-US" w:eastAsia="pt-PT"/>
        </w:rPr>
        <w:t xml:space="preserve">, </w:t>
      </w:r>
      <w:r w:rsidR="00425099" w:rsidRPr="00330F07">
        <w:rPr>
          <w:rFonts w:ascii="Times New Roman" w:eastAsia="Times New Roman" w:hAnsi="Times New Roman"/>
          <w:sz w:val="24"/>
          <w:szCs w:val="24"/>
          <w:lang w:val="en-US" w:eastAsia="pt-PT"/>
        </w:rPr>
        <w:t xml:space="preserve">to obtain such </w:t>
      </w:r>
      <w:r w:rsidR="00D03303" w:rsidRPr="00330F07">
        <w:rPr>
          <w:rFonts w:ascii="Times New Roman" w:eastAsia="Times New Roman" w:hAnsi="Times New Roman"/>
          <w:sz w:val="24"/>
          <w:szCs w:val="24"/>
          <w:lang w:val="en-US" w:eastAsia="pt-PT"/>
        </w:rPr>
        <w:t>information</w:t>
      </w:r>
      <w:r w:rsidR="007577BB" w:rsidRPr="007577BB">
        <w:rPr>
          <w:rFonts w:ascii="Times New Roman" w:eastAsia="Times New Roman" w:hAnsi="Times New Roman"/>
          <w:sz w:val="24"/>
          <w:szCs w:val="24"/>
          <w:lang w:val="en-US" w:eastAsia="pt-PT"/>
        </w:rPr>
        <w:t xml:space="preserve"> </w:t>
      </w:r>
      <w:r w:rsidR="007577BB" w:rsidRPr="00330F07">
        <w:rPr>
          <w:rFonts w:ascii="Times New Roman" w:eastAsia="Times New Roman" w:hAnsi="Times New Roman"/>
          <w:sz w:val="24"/>
          <w:szCs w:val="24"/>
          <w:lang w:val="en-US" w:eastAsia="pt-PT"/>
        </w:rPr>
        <w:t>is too difficult</w:t>
      </w:r>
      <w:r w:rsidR="00D03303" w:rsidRPr="00B13AE0">
        <w:rPr>
          <w:rFonts w:ascii="Times New Roman" w:eastAsia="Times New Roman" w:hAnsi="Times New Roman"/>
          <w:sz w:val="24"/>
          <w:szCs w:val="24"/>
          <w:lang w:val="en-US" w:eastAsia="pt-PT"/>
        </w:rPr>
        <w:t>.</w:t>
      </w:r>
      <w:r w:rsidR="00D03303" w:rsidRPr="00330F07">
        <w:rPr>
          <w:rFonts w:ascii="Times New Roman" w:eastAsia="Times New Roman" w:hAnsi="Times New Roman"/>
          <w:sz w:val="24"/>
          <w:szCs w:val="24"/>
          <w:lang w:val="en-US" w:eastAsia="pt-PT"/>
        </w:rPr>
        <w:t xml:space="preserve"> Even</w:t>
      </w:r>
      <w:r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 xml:space="preserve">if </w:t>
      </w:r>
      <w:r w:rsidRPr="00330F07">
        <w:rPr>
          <w:rFonts w:ascii="Times New Roman" w:eastAsia="Times New Roman" w:hAnsi="Times New Roman"/>
          <w:sz w:val="24"/>
          <w:szCs w:val="24"/>
          <w:lang w:val="en-US" w:eastAsia="pt-PT"/>
        </w:rPr>
        <w:t xml:space="preserve">some social services are not directly connected to their welfare, they like to be informed of the overall new information of the </w:t>
      </w:r>
      <w:r w:rsidR="00886117" w:rsidRPr="00330F07">
        <w:rPr>
          <w:rFonts w:ascii="Times New Roman" w:eastAsia="Times New Roman" w:hAnsi="Times New Roman"/>
          <w:sz w:val="24"/>
          <w:szCs w:val="24"/>
          <w:lang w:val="en-US" w:eastAsia="pt-PT"/>
        </w:rPr>
        <w:t>remaining</w:t>
      </w:r>
      <w:r w:rsidRPr="00330F07">
        <w:rPr>
          <w:rFonts w:ascii="Times New Roman" w:eastAsia="Times New Roman" w:hAnsi="Times New Roman"/>
          <w:sz w:val="24"/>
          <w:szCs w:val="24"/>
          <w:lang w:val="en-US" w:eastAsia="pt-PT"/>
        </w:rPr>
        <w:t xml:space="preserve"> services. They like to be aware of all the new changes </w:t>
      </w:r>
      <w:r w:rsidR="007577BB">
        <w:rPr>
          <w:rFonts w:ascii="Times New Roman" w:eastAsia="Times New Roman" w:hAnsi="Times New Roman"/>
          <w:sz w:val="24"/>
          <w:szCs w:val="24"/>
          <w:lang w:val="en-US" w:eastAsia="pt-PT"/>
        </w:rPr>
        <w:t xml:space="preserve">that are </w:t>
      </w:r>
      <w:r w:rsidRPr="00330F07">
        <w:rPr>
          <w:rFonts w:ascii="Times New Roman" w:eastAsia="Times New Roman" w:hAnsi="Times New Roman"/>
          <w:sz w:val="24"/>
          <w:szCs w:val="24"/>
          <w:lang w:val="en-US" w:eastAsia="pt-PT"/>
        </w:rPr>
        <w:t>happenin</w:t>
      </w:r>
      <w:r w:rsidR="00886117" w:rsidRPr="00330F07">
        <w:rPr>
          <w:rFonts w:ascii="Times New Roman" w:eastAsia="Times New Roman" w:hAnsi="Times New Roman"/>
          <w:sz w:val="24"/>
          <w:szCs w:val="24"/>
          <w:lang w:val="en-US" w:eastAsia="pt-PT"/>
        </w:rPr>
        <w:t>g in society, so</w:t>
      </w:r>
      <w:r w:rsidR="00114809"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they can create a conversation about it with others.</w:t>
      </w:r>
    </w:p>
    <w:p w:rsidR="00886117" w:rsidRPr="00330F07" w:rsidRDefault="00057AA6" w:rsidP="00B13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Pr>
          <w:rFonts w:ascii="Times New Roman" w:eastAsia="Times New Roman" w:hAnsi="Times New Roman"/>
          <w:sz w:val="24"/>
          <w:szCs w:val="24"/>
          <w:lang w:val="en-US" w:eastAsia="pt-PT"/>
        </w:rPr>
        <w:t xml:space="preserve">Considering </w:t>
      </w:r>
      <w:r w:rsidR="00886117" w:rsidRPr="00330F07">
        <w:rPr>
          <w:rFonts w:ascii="Times New Roman" w:eastAsia="Times New Roman" w:hAnsi="Times New Roman"/>
          <w:sz w:val="24"/>
          <w:szCs w:val="24"/>
          <w:lang w:val="en-US" w:eastAsia="pt-PT"/>
        </w:rPr>
        <w:t xml:space="preserve">the </w:t>
      </w:r>
      <w:r w:rsidR="00F45802">
        <w:rPr>
          <w:rFonts w:ascii="Times New Roman" w:eastAsia="Times New Roman" w:hAnsi="Times New Roman"/>
          <w:sz w:val="24"/>
          <w:szCs w:val="24"/>
          <w:lang w:val="en-US" w:eastAsia="pt-PT"/>
        </w:rPr>
        <w:t>classification</w:t>
      </w:r>
      <w:r w:rsidR="00F45802"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 xml:space="preserve">of audio visual materials, </w:t>
      </w:r>
      <w:r w:rsidR="00F45802">
        <w:rPr>
          <w:rFonts w:ascii="Times New Roman" w:eastAsia="Times New Roman" w:hAnsi="Times New Roman"/>
          <w:sz w:val="24"/>
          <w:szCs w:val="24"/>
          <w:lang w:val="en-US" w:eastAsia="pt-PT"/>
        </w:rPr>
        <w:t>it is note</w:t>
      </w:r>
      <w:r w:rsidR="00886117" w:rsidRPr="00330F07">
        <w:rPr>
          <w:rFonts w:ascii="Times New Roman" w:eastAsia="Times New Roman" w:hAnsi="Times New Roman"/>
          <w:sz w:val="24"/>
          <w:szCs w:val="24"/>
          <w:lang w:val="en-US" w:eastAsia="pt-PT"/>
        </w:rPr>
        <w:t xml:space="preserve"> that seniors only have two standards</w:t>
      </w:r>
      <w:r w:rsidR="00114809"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 xml:space="preserve">they like it and </w:t>
      </w:r>
      <w:r w:rsidR="00F45802">
        <w:rPr>
          <w:rFonts w:ascii="Times New Roman" w:eastAsia="Times New Roman" w:hAnsi="Times New Roman"/>
          <w:sz w:val="24"/>
          <w:szCs w:val="24"/>
          <w:lang w:val="en-US" w:eastAsia="pt-PT"/>
        </w:rPr>
        <w:t>consider it</w:t>
      </w:r>
      <w:r w:rsidR="00F45802"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 xml:space="preserve">good or they hate it and </w:t>
      </w:r>
      <w:r w:rsidR="00F45802">
        <w:rPr>
          <w:rFonts w:ascii="Times New Roman" w:eastAsia="Times New Roman" w:hAnsi="Times New Roman"/>
          <w:sz w:val="24"/>
          <w:szCs w:val="24"/>
          <w:lang w:val="en-US" w:eastAsia="pt-PT"/>
        </w:rPr>
        <w:t>consider it</w:t>
      </w:r>
      <w:r w:rsidR="00F45802"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bad</w:t>
      </w:r>
      <w:r w:rsidR="002B2C74">
        <w:rPr>
          <w:rFonts w:ascii="Times New Roman" w:eastAsia="Times New Roman" w:hAnsi="Times New Roman"/>
          <w:sz w:val="24"/>
          <w:szCs w:val="24"/>
          <w:lang w:val="en-US" w:eastAsia="pt-PT"/>
        </w:rPr>
        <w:t>; f</w:t>
      </w:r>
      <w:r w:rsidR="00886117" w:rsidRPr="00330F07">
        <w:rPr>
          <w:rFonts w:ascii="Times New Roman" w:eastAsia="Times New Roman" w:hAnsi="Times New Roman"/>
          <w:sz w:val="24"/>
          <w:szCs w:val="24"/>
          <w:lang w:val="en-US" w:eastAsia="pt-PT"/>
        </w:rPr>
        <w:t>or them there</w:t>
      </w:r>
      <w:r w:rsidR="0001171E" w:rsidRPr="00330F07">
        <w:rPr>
          <w:rFonts w:ascii="Times New Roman" w:eastAsia="Times New Roman" w:hAnsi="Times New Roman"/>
          <w:sz w:val="24"/>
          <w:szCs w:val="24"/>
          <w:lang w:val="en-US" w:eastAsia="pt-PT"/>
        </w:rPr>
        <w:t xml:space="preserve"> is no </w:t>
      </w:r>
      <w:r w:rsidR="00BD5370">
        <w:rPr>
          <w:rFonts w:ascii="Times New Roman" w:eastAsia="Times New Roman" w:hAnsi="Times New Roman"/>
          <w:sz w:val="24"/>
          <w:szCs w:val="24"/>
          <w:lang w:val="en-US" w:eastAsia="pt-PT"/>
        </w:rPr>
        <w:t>equilibration</w:t>
      </w:r>
      <w:r w:rsidR="00886117" w:rsidRPr="00B13AE0">
        <w:rPr>
          <w:rFonts w:ascii="Times New Roman" w:eastAsia="Times New Roman" w:hAnsi="Times New Roman"/>
          <w:sz w:val="24"/>
          <w:szCs w:val="24"/>
          <w:lang w:val="en-US" w:eastAsia="pt-PT"/>
        </w:rPr>
        <w:t>.</w:t>
      </w:r>
      <w:r w:rsidR="00886117" w:rsidRPr="00330F07">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This</w:t>
      </w:r>
      <w:r w:rsidR="00BD5370">
        <w:rPr>
          <w:rFonts w:ascii="Times New Roman" w:eastAsia="Times New Roman" w:hAnsi="Times New Roman"/>
          <w:sz w:val="24"/>
          <w:szCs w:val="24"/>
          <w:lang w:val="en-US" w:eastAsia="pt-PT"/>
        </w:rPr>
        <w:t xml:space="preserve"> fact</w:t>
      </w:r>
      <w:r w:rsidR="00114809" w:rsidRPr="00330F07">
        <w:rPr>
          <w:rFonts w:ascii="Times New Roman" w:eastAsia="Times New Roman" w:hAnsi="Times New Roman"/>
          <w:sz w:val="24"/>
          <w:szCs w:val="24"/>
          <w:lang w:val="en-US" w:eastAsia="pt-PT"/>
        </w:rPr>
        <w:t xml:space="preserve"> leads to the SAM </w:t>
      </w:r>
      <w:r w:rsidR="00120E4C" w:rsidRPr="00571B66">
        <w:rPr>
          <w:rFonts w:ascii="Times New Roman" w:hAnsi="Times New Roman"/>
          <w:sz w:val="24"/>
          <w:szCs w:val="24"/>
          <w:shd w:val="clear" w:color="auto" w:fill="FFFFFF"/>
          <w:lang w:val="en-US"/>
        </w:rPr>
        <w:t>(Self-Assessment Manikin)</w:t>
      </w:r>
      <w:r w:rsidR="00695286">
        <w:rPr>
          <w:rFonts w:ascii="Times New Roman" w:hAnsi="Times New Roman"/>
          <w:sz w:val="24"/>
          <w:szCs w:val="24"/>
          <w:shd w:val="clear" w:color="auto" w:fill="FFFFFF"/>
          <w:lang w:val="en-US"/>
        </w:rPr>
        <w:t>, because we obtained</w:t>
      </w:r>
      <w:r w:rsidR="001A6AB9" w:rsidRPr="00330F07">
        <w:rPr>
          <w:rFonts w:ascii="Times New Roman" w:eastAsia="Times New Roman" w:hAnsi="Times New Roman"/>
          <w:sz w:val="24"/>
          <w:szCs w:val="24"/>
          <w:lang w:val="en-US" w:eastAsia="pt-PT"/>
        </w:rPr>
        <w:t xml:space="preserve"> neutral</w:t>
      </w:r>
      <w:r w:rsidR="00695286">
        <w:rPr>
          <w:rFonts w:ascii="Times New Roman" w:eastAsia="Times New Roman" w:hAnsi="Times New Roman"/>
          <w:sz w:val="24"/>
          <w:szCs w:val="24"/>
          <w:lang w:val="en-US" w:eastAsia="pt-PT"/>
        </w:rPr>
        <w:t xml:space="preserve"> results</w:t>
      </w:r>
      <w:r w:rsidR="00114809" w:rsidRPr="00330F07">
        <w:rPr>
          <w:rFonts w:ascii="Times New Roman" w:eastAsia="Times New Roman" w:hAnsi="Times New Roman"/>
          <w:sz w:val="24"/>
          <w:szCs w:val="24"/>
          <w:lang w:val="en-US" w:eastAsia="pt-PT"/>
        </w:rPr>
        <w:t xml:space="preserve"> </w:t>
      </w:r>
      <w:r w:rsidR="00695286">
        <w:rPr>
          <w:rFonts w:ascii="Times New Roman" w:eastAsia="Times New Roman" w:hAnsi="Times New Roman"/>
          <w:sz w:val="24"/>
          <w:szCs w:val="24"/>
          <w:lang w:val="en-US" w:eastAsia="pt-PT"/>
        </w:rPr>
        <w:t>in</w:t>
      </w:r>
      <w:r w:rsidR="00695286" w:rsidRPr="00330F07">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this matter</w:t>
      </w:r>
      <w:r w:rsidR="00695286">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 xml:space="preserve">they always </w:t>
      </w:r>
      <w:r w:rsidR="00695286">
        <w:rPr>
          <w:rFonts w:ascii="Times New Roman" w:eastAsia="Times New Roman" w:hAnsi="Times New Roman"/>
          <w:sz w:val="24"/>
          <w:szCs w:val="24"/>
          <w:lang w:val="en-US" w:eastAsia="pt-PT"/>
        </w:rPr>
        <w:t>selected</w:t>
      </w:r>
      <w:r w:rsidR="00695286" w:rsidRPr="00330F07">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the same drawing</w:t>
      </w:r>
      <w:r w:rsidR="00695286">
        <w:rPr>
          <w:rFonts w:ascii="Times New Roman" w:eastAsia="Times New Roman" w:hAnsi="Times New Roman"/>
          <w:sz w:val="24"/>
          <w:szCs w:val="24"/>
          <w:lang w:val="en-US" w:eastAsia="pt-PT"/>
        </w:rPr>
        <w:t>)</w:t>
      </w:r>
      <w:r w:rsidR="00114809" w:rsidRPr="00330F07">
        <w:rPr>
          <w:rFonts w:ascii="Times New Roman" w:eastAsia="Times New Roman" w:hAnsi="Times New Roman"/>
          <w:sz w:val="24"/>
          <w:szCs w:val="24"/>
          <w:lang w:val="en-US" w:eastAsia="pt-PT"/>
        </w:rPr>
        <w:t xml:space="preserve">. </w:t>
      </w:r>
      <w:r w:rsidR="00695286">
        <w:rPr>
          <w:rFonts w:ascii="Times New Roman" w:eastAsia="Times New Roman" w:hAnsi="Times New Roman"/>
          <w:sz w:val="24"/>
          <w:szCs w:val="24"/>
          <w:lang w:val="en-US" w:eastAsia="pt-PT"/>
        </w:rPr>
        <w:t>It is</w:t>
      </w:r>
      <w:r w:rsidR="00695286"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also</w:t>
      </w:r>
      <w:r w:rsidR="00695286">
        <w:rPr>
          <w:rFonts w:ascii="Times New Roman" w:eastAsia="Times New Roman" w:hAnsi="Times New Roman"/>
          <w:sz w:val="24"/>
          <w:szCs w:val="24"/>
          <w:lang w:val="en-US" w:eastAsia="pt-PT"/>
        </w:rPr>
        <w:t xml:space="preserve"> important to say </w:t>
      </w:r>
      <w:r w:rsidR="00886117" w:rsidRPr="00330F07">
        <w:rPr>
          <w:rFonts w:ascii="Times New Roman" w:eastAsia="Times New Roman" w:hAnsi="Times New Roman"/>
          <w:sz w:val="24"/>
          <w:szCs w:val="24"/>
          <w:lang w:val="en-US" w:eastAsia="pt-PT"/>
        </w:rPr>
        <w:t xml:space="preserve">that when two videos </w:t>
      </w:r>
      <w:r w:rsidR="00695286">
        <w:rPr>
          <w:rFonts w:ascii="Times New Roman" w:eastAsia="Times New Roman" w:hAnsi="Times New Roman"/>
          <w:sz w:val="24"/>
          <w:szCs w:val="24"/>
          <w:lang w:val="en-US" w:eastAsia="pt-PT"/>
        </w:rPr>
        <w:t>were</w:t>
      </w:r>
      <w:r w:rsidR="00695286"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 xml:space="preserve">showed one after the other, the </w:t>
      </w:r>
      <w:r w:rsidR="00695286">
        <w:rPr>
          <w:rFonts w:ascii="Times New Roman" w:eastAsia="Times New Roman" w:hAnsi="Times New Roman"/>
          <w:sz w:val="24"/>
          <w:szCs w:val="24"/>
          <w:lang w:val="en-US" w:eastAsia="pt-PT"/>
        </w:rPr>
        <w:t>participant</w:t>
      </w:r>
      <w:r w:rsidR="00886117" w:rsidRPr="00330F07">
        <w:rPr>
          <w:rFonts w:ascii="Times New Roman" w:eastAsia="Times New Roman" w:hAnsi="Times New Roman"/>
          <w:sz w:val="24"/>
          <w:szCs w:val="24"/>
          <w:lang w:val="en-US" w:eastAsia="pt-PT"/>
        </w:rPr>
        <w:t xml:space="preserve"> </w:t>
      </w:r>
      <w:r w:rsidR="00695286">
        <w:rPr>
          <w:rFonts w:ascii="Times New Roman" w:eastAsia="Times New Roman" w:hAnsi="Times New Roman"/>
          <w:sz w:val="24"/>
          <w:szCs w:val="24"/>
          <w:lang w:val="en-US" w:eastAsia="pt-PT"/>
        </w:rPr>
        <w:t>had</w:t>
      </w:r>
      <w:r w:rsidR="00886117" w:rsidRPr="00330F07">
        <w:rPr>
          <w:rFonts w:ascii="Times New Roman" w:eastAsia="Times New Roman" w:hAnsi="Times New Roman"/>
          <w:sz w:val="24"/>
          <w:szCs w:val="24"/>
          <w:lang w:val="en-US" w:eastAsia="pt-PT"/>
        </w:rPr>
        <w:t xml:space="preserve"> a tendency to grade and classify them on equal terms,</w:t>
      </w:r>
      <w:r w:rsidR="00114809" w:rsidRPr="00330F07">
        <w:rPr>
          <w:rFonts w:ascii="Times New Roman" w:eastAsia="Times New Roman" w:hAnsi="Times New Roman"/>
          <w:sz w:val="24"/>
          <w:szCs w:val="24"/>
          <w:lang w:val="en-US" w:eastAsia="pt-PT"/>
        </w:rPr>
        <w:t xml:space="preserve"> even if they </w:t>
      </w:r>
      <w:r w:rsidR="00695286">
        <w:rPr>
          <w:rFonts w:ascii="Times New Roman" w:eastAsia="Times New Roman" w:hAnsi="Times New Roman"/>
          <w:sz w:val="24"/>
          <w:szCs w:val="24"/>
          <w:lang w:val="en-US" w:eastAsia="pt-PT"/>
        </w:rPr>
        <w:t>were</w:t>
      </w:r>
      <w:r w:rsidR="00695286" w:rsidRPr="00330F07">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substantially different</w:t>
      </w:r>
      <w:r w:rsidR="00695286" w:rsidRPr="00695286">
        <w:rPr>
          <w:rFonts w:ascii="Times New Roman" w:eastAsia="Times New Roman" w:hAnsi="Times New Roman"/>
          <w:sz w:val="24"/>
          <w:szCs w:val="24"/>
          <w:lang w:val="en-US" w:eastAsia="pt-PT"/>
        </w:rPr>
        <w:t xml:space="preserve"> </w:t>
      </w:r>
      <w:r w:rsidR="00695286">
        <w:rPr>
          <w:rFonts w:ascii="Times New Roman" w:eastAsia="Times New Roman" w:hAnsi="Times New Roman"/>
          <w:sz w:val="24"/>
          <w:szCs w:val="24"/>
          <w:lang w:val="en-US" w:eastAsia="pt-PT"/>
        </w:rPr>
        <w:t>at</w:t>
      </w:r>
      <w:r w:rsidR="00695286" w:rsidRPr="00330F07">
        <w:rPr>
          <w:rFonts w:ascii="Times New Roman" w:eastAsia="Times New Roman" w:hAnsi="Times New Roman"/>
          <w:sz w:val="24"/>
          <w:szCs w:val="24"/>
          <w:lang w:val="en-US" w:eastAsia="pt-PT"/>
        </w:rPr>
        <w:t xml:space="preserve"> visual and audio level</w:t>
      </w:r>
      <w:r w:rsidR="00FB524E" w:rsidRPr="00330F07">
        <w:rPr>
          <w:rFonts w:ascii="Times New Roman" w:eastAsia="Times New Roman" w:hAnsi="Times New Roman"/>
          <w:sz w:val="24"/>
          <w:szCs w:val="24"/>
          <w:lang w:val="en-US" w:eastAsia="pt-PT"/>
        </w:rPr>
        <w:t>.</w:t>
      </w:r>
      <w:r w:rsidR="00114809" w:rsidRPr="00330F07">
        <w:rPr>
          <w:rFonts w:ascii="Times New Roman" w:eastAsia="Times New Roman" w:hAnsi="Times New Roman"/>
          <w:sz w:val="24"/>
          <w:szCs w:val="24"/>
          <w:lang w:val="en-US" w:eastAsia="pt-PT"/>
        </w:rPr>
        <w:t xml:space="preserve"> We can also state that seniors don’t give too much importance to the graphical part of a product</w:t>
      </w:r>
      <w:r w:rsidR="00DC4DD7">
        <w:rPr>
          <w:rFonts w:ascii="Times New Roman" w:eastAsia="Times New Roman" w:hAnsi="Times New Roman"/>
          <w:sz w:val="24"/>
          <w:szCs w:val="24"/>
          <w:lang w:val="en-US" w:eastAsia="pt-PT"/>
        </w:rPr>
        <w:t xml:space="preserve"> (its</w:t>
      </w:r>
      <w:r w:rsidR="00114809" w:rsidRPr="00330F07">
        <w:rPr>
          <w:rFonts w:ascii="Times New Roman" w:eastAsia="Times New Roman" w:hAnsi="Times New Roman"/>
          <w:sz w:val="24"/>
          <w:szCs w:val="24"/>
          <w:lang w:val="en-US" w:eastAsia="pt-PT"/>
        </w:rPr>
        <w:t xml:space="preserve"> appearance</w:t>
      </w:r>
      <w:r w:rsidR="00DC4DD7">
        <w:rPr>
          <w:rFonts w:ascii="Times New Roman" w:eastAsia="Times New Roman" w:hAnsi="Times New Roman"/>
          <w:sz w:val="24"/>
          <w:szCs w:val="24"/>
          <w:lang w:val="en-US" w:eastAsia="pt-PT"/>
        </w:rPr>
        <w:t>)</w:t>
      </w:r>
      <w:r w:rsidR="00114809" w:rsidRPr="00330F07">
        <w:rPr>
          <w:rFonts w:ascii="Times New Roman" w:eastAsia="Times New Roman" w:hAnsi="Times New Roman"/>
          <w:sz w:val="24"/>
          <w:szCs w:val="24"/>
          <w:lang w:val="en-US" w:eastAsia="pt-PT"/>
        </w:rPr>
        <w:t xml:space="preserve">, </w:t>
      </w:r>
      <w:r w:rsidR="00DC4DD7">
        <w:rPr>
          <w:rFonts w:ascii="Times New Roman" w:eastAsia="Times New Roman" w:hAnsi="Times New Roman"/>
          <w:sz w:val="24"/>
          <w:szCs w:val="24"/>
          <w:lang w:val="en-US" w:eastAsia="pt-PT"/>
        </w:rPr>
        <w:t xml:space="preserve">if </w:t>
      </w:r>
      <w:r w:rsidR="001A6AB9" w:rsidRPr="00330F07">
        <w:rPr>
          <w:rFonts w:ascii="Times New Roman" w:eastAsia="Times New Roman" w:hAnsi="Times New Roman"/>
          <w:sz w:val="24"/>
          <w:szCs w:val="24"/>
          <w:lang w:val="en-US" w:eastAsia="pt-PT"/>
        </w:rPr>
        <w:t>the</w:t>
      </w:r>
      <w:r w:rsidR="00114809" w:rsidRPr="00330F07">
        <w:rPr>
          <w:rFonts w:ascii="Times New Roman" w:eastAsia="Times New Roman" w:hAnsi="Times New Roman"/>
          <w:sz w:val="24"/>
          <w:szCs w:val="24"/>
          <w:lang w:val="en-US" w:eastAsia="pt-PT"/>
        </w:rPr>
        <w:t xml:space="preserve"> information is clear. The same </w:t>
      </w:r>
      <w:r w:rsidR="00864F5A">
        <w:rPr>
          <w:rFonts w:ascii="Times New Roman" w:eastAsia="Times New Roman" w:hAnsi="Times New Roman"/>
          <w:sz w:val="24"/>
          <w:szCs w:val="24"/>
          <w:lang w:val="en-US" w:eastAsia="pt-PT"/>
        </w:rPr>
        <w:t>do not happen</w:t>
      </w:r>
      <w:r w:rsidR="00114809" w:rsidRPr="00330F07">
        <w:rPr>
          <w:rFonts w:ascii="Times New Roman" w:eastAsia="Times New Roman" w:hAnsi="Times New Roman"/>
          <w:sz w:val="24"/>
          <w:szCs w:val="24"/>
          <w:lang w:val="en-US" w:eastAsia="pt-PT"/>
        </w:rPr>
        <w:t xml:space="preserve"> </w:t>
      </w:r>
      <w:r w:rsidR="00864F5A">
        <w:rPr>
          <w:rFonts w:ascii="Times New Roman" w:eastAsia="Times New Roman" w:hAnsi="Times New Roman"/>
          <w:sz w:val="24"/>
          <w:szCs w:val="24"/>
          <w:lang w:val="en-US" w:eastAsia="pt-PT"/>
        </w:rPr>
        <w:t xml:space="preserve">with </w:t>
      </w:r>
      <w:r w:rsidR="00114809" w:rsidRPr="00330F07">
        <w:rPr>
          <w:rFonts w:ascii="Times New Roman" w:eastAsia="Times New Roman" w:hAnsi="Times New Roman"/>
          <w:sz w:val="24"/>
          <w:szCs w:val="24"/>
          <w:lang w:val="en-US" w:eastAsia="pt-PT"/>
        </w:rPr>
        <w:t>young people</w:t>
      </w:r>
      <w:r w:rsidR="00864F5A">
        <w:rPr>
          <w:rFonts w:ascii="Times New Roman" w:eastAsia="Times New Roman" w:hAnsi="Times New Roman"/>
          <w:sz w:val="24"/>
          <w:szCs w:val="24"/>
          <w:lang w:val="en-US" w:eastAsia="pt-PT"/>
        </w:rPr>
        <w:t>, who</w:t>
      </w:r>
      <w:r w:rsidR="00114809" w:rsidRPr="00330F07">
        <w:rPr>
          <w:rFonts w:ascii="Times New Roman" w:eastAsia="Times New Roman" w:hAnsi="Times New Roman"/>
          <w:sz w:val="24"/>
          <w:szCs w:val="24"/>
          <w:lang w:val="en-US" w:eastAsia="pt-PT"/>
        </w:rPr>
        <w:t xml:space="preserve"> give extra importance to the </w:t>
      </w:r>
      <w:r w:rsidR="00864F5A">
        <w:rPr>
          <w:rFonts w:ascii="Times New Roman" w:eastAsia="Times New Roman" w:hAnsi="Times New Roman"/>
          <w:sz w:val="24"/>
          <w:szCs w:val="24"/>
          <w:lang w:val="en-US" w:eastAsia="pt-PT"/>
        </w:rPr>
        <w:t>product appearance</w:t>
      </w:r>
      <w:r w:rsidR="00114809" w:rsidRPr="00330F07">
        <w:rPr>
          <w:rFonts w:ascii="Times New Roman" w:eastAsia="Times New Roman" w:hAnsi="Times New Roman"/>
          <w:sz w:val="24"/>
          <w:szCs w:val="24"/>
          <w:lang w:val="en-US" w:eastAsia="pt-PT"/>
        </w:rPr>
        <w:t>.</w:t>
      </w:r>
      <w:r w:rsidR="00FB524E" w:rsidRPr="00330F07">
        <w:rPr>
          <w:rFonts w:ascii="Times New Roman" w:eastAsia="Times New Roman" w:hAnsi="Times New Roman"/>
          <w:sz w:val="24"/>
          <w:szCs w:val="24"/>
          <w:lang w:val="en-US" w:eastAsia="pt-PT"/>
        </w:rPr>
        <w:t xml:space="preserve"> </w:t>
      </w:r>
      <w:r w:rsidR="00114809" w:rsidRPr="00330F07">
        <w:rPr>
          <w:rFonts w:ascii="Times New Roman" w:eastAsia="Times New Roman" w:hAnsi="Times New Roman"/>
          <w:sz w:val="24"/>
          <w:szCs w:val="24"/>
          <w:lang w:val="en-US" w:eastAsia="pt-PT"/>
        </w:rPr>
        <w:t>The overall impression of an audi</w:t>
      </w:r>
      <w:r w:rsidR="00080313" w:rsidRPr="00330F07">
        <w:rPr>
          <w:rFonts w:ascii="Times New Roman" w:eastAsia="Times New Roman" w:hAnsi="Times New Roman"/>
          <w:sz w:val="24"/>
          <w:szCs w:val="24"/>
          <w:lang w:val="en-US" w:eastAsia="pt-PT"/>
        </w:rPr>
        <w:t>o visual material</w:t>
      </w:r>
      <w:r w:rsidR="00114809" w:rsidRPr="00330F07">
        <w:rPr>
          <w:rFonts w:ascii="Times New Roman" w:eastAsia="Times New Roman" w:hAnsi="Times New Roman"/>
          <w:sz w:val="24"/>
          <w:szCs w:val="24"/>
          <w:lang w:val="en-US" w:eastAsia="pt-PT"/>
        </w:rPr>
        <w:t xml:space="preserve"> can</w:t>
      </w:r>
      <w:r w:rsidR="00FB524E" w:rsidRPr="00330F07">
        <w:rPr>
          <w:rFonts w:ascii="Times New Roman" w:eastAsia="Times New Roman" w:hAnsi="Times New Roman"/>
          <w:sz w:val="24"/>
          <w:szCs w:val="24"/>
          <w:lang w:val="en-US" w:eastAsia="pt-PT"/>
        </w:rPr>
        <w:t xml:space="preserve"> be justified by the proximity with the </w:t>
      </w:r>
      <w:r w:rsidR="00864F5A">
        <w:rPr>
          <w:rFonts w:ascii="Times New Roman" w:eastAsia="Times New Roman" w:hAnsi="Times New Roman"/>
          <w:sz w:val="24"/>
          <w:szCs w:val="24"/>
          <w:lang w:val="en-US" w:eastAsia="pt-PT"/>
        </w:rPr>
        <w:t>researcher</w:t>
      </w:r>
      <w:r w:rsidR="00FB524E" w:rsidRPr="00330F07">
        <w:rPr>
          <w:rFonts w:ascii="Times New Roman" w:eastAsia="Times New Roman" w:hAnsi="Times New Roman"/>
          <w:sz w:val="24"/>
          <w:szCs w:val="24"/>
          <w:lang w:val="en-US" w:eastAsia="pt-PT"/>
        </w:rPr>
        <w:t xml:space="preserve">, taking in mind the </w:t>
      </w:r>
      <w:r w:rsidR="00864F5A">
        <w:rPr>
          <w:rFonts w:ascii="Times New Roman" w:eastAsia="Times New Roman" w:hAnsi="Times New Roman"/>
          <w:sz w:val="24"/>
          <w:szCs w:val="24"/>
          <w:lang w:val="en-US" w:eastAsia="pt-PT"/>
        </w:rPr>
        <w:t>researcher’s</w:t>
      </w:r>
      <w:r w:rsidR="00864F5A" w:rsidRPr="00330F07">
        <w:rPr>
          <w:rFonts w:ascii="Times New Roman" w:eastAsia="Times New Roman" w:hAnsi="Times New Roman"/>
          <w:sz w:val="24"/>
          <w:szCs w:val="24"/>
          <w:lang w:val="en-US" w:eastAsia="pt-PT"/>
        </w:rPr>
        <w:t xml:space="preserve"> </w:t>
      </w:r>
      <w:r w:rsidR="00FB524E" w:rsidRPr="00330F07">
        <w:rPr>
          <w:rFonts w:ascii="Times New Roman" w:eastAsia="Times New Roman" w:hAnsi="Times New Roman"/>
          <w:sz w:val="24"/>
          <w:szCs w:val="24"/>
          <w:lang w:val="en-US" w:eastAsia="pt-PT"/>
        </w:rPr>
        <w:t xml:space="preserve">feelings on the matter. Even if the matter at hand is beyond their </w:t>
      </w:r>
      <w:r w:rsidR="00864F5A">
        <w:rPr>
          <w:rFonts w:ascii="Times New Roman" w:eastAsia="Times New Roman" w:hAnsi="Times New Roman"/>
          <w:sz w:val="24"/>
          <w:szCs w:val="24"/>
          <w:lang w:val="en-US" w:eastAsia="pt-PT"/>
        </w:rPr>
        <w:lastRenderedPageBreak/>
        <w:t>knowledge</w:t>
      </w:r>
      <w:r w:rsidR="00FB524E" w:rsidRPr="00330F07">
        <w:rPr>
          <w:rFonts w:ascii="Times New Roman" w:eastAsia="Times New Roman" w:hAnsi="Times New Roman"/>
          <w:sz w:val="24"/>
          <w:szCs w:val="24"/>
          <w:lang w:val="en-US" w:eastAsia="pt-PT"/>
        </w:rPr>
        <w:t>, they say that the information on the video was well</w:t>
      </w:r>
      <w:r w:rsidR="00330F07" w:rsidRPr="00330F07">
        <w:rPr>
          <w:rFonts w:ascii="Times New Roman" w:eastAsia="Times New Roman" w:hAnsi="Times New Roman"/>
          <w:sz w:val="24"/>
          <w:szCs w:val="24"/>
          <w:lang w:val="en-US" w:eastAsia="pt-PT"/>
        </w:rPr>
        <w:t xml:space="preserve"> </w:t>
      </w:r>
      <w:r w:rsidR="00DD5D8B" w:rsidRPr="00330F07">
        <w:rPr>
          <w:rFonts w:ascii="Times New Roman" w:eastAsia="Times New Roman" w:hAnsi="Times New Roman"/>
          <w:sz w:val="24"/>
          <w:szCs w:val="24"/>
          <w:lang w:val="en-US" w:eastAsia="pt-PT"/>
        </w:rPr>
        <w:t xml:space="preserve">distributed </w:t>
      </w:r>
      <w:r w:rsidR="00FB524E" w:rsidRPr="00330F07">
        <w:rPr>
          <w:rFonts w:ascii="Times New Roman" w:eastAsia="Times New Roman" w:hAnsi="Times New Roman"/>
          <w:sz w:val="24"/>
          <w:szCs w:val="24"/>
          <w:lang w:val="en-US" w:eastAsia="pt-PT"/>
        </w:rPr>
        <w:t>and understood.</w:t>
      </w:r>
    </w:p>
    <w:p w:rsidR="00FB524E" w:rsidRPr="00330F07" w:rsidRDefault="00FB524E"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 xml:space="preserve">If the </w:t>
      </w:r>
      <w:r w:rsidR="00AA6D96">
        <w:rPr>
          <w:rFonts w:ascii="Times New Roman" w:eastAsia="Times New Roman" w:hAnsi="Times New Roman"/>
          <w:sz w:val="24"/>
          <w:szCs w:val="24"/>
          <w:lang w:val="en-US" w:eastAsia="pt-PT"/>
        </w:rPr>
        <w:t>researcher</w:t>
      </w:r>
      <w:r w:rsidR="00AA6D96"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has the need to make a questionnaire to seniors, he should</w:t>
      </w:r>
      <w:r w:rsidR="00AA6D96">
        <w:rPr>
          <w:rFonts w:ascii="Times New Roman" w:eastAsia="Times New Roman" w:hAnsi="Times New Roman"/>
          <w:sz w:val="24"/>
          <w:szCs w:val="24"/>
          <w:lang w:val="en-US" w:eastAsia="pt-PT"/>
        </w:rPr>
        <w:t xml:space="preserve"> to select</w:t>
      </w:r>
      <w:r w:rsidRPr="00330F07">
        <w:rPr>
          <w:rFonts w:ascii="Times New Roman" w:eastAsia="Times New Roman" w:hAnsi="Times New Roman"/>
          <w:sz w:val="24"/>
          <w:szCs w:val="24"/>
          <w:lang w:val="en-US" w:eastAsia="pt-PT"/>
        </w:rPr>
        <w:t xml:space="preserve"> a questionnaire</w:t>
      </w:r>
      <w:r w:rsidR="00AA6D96">
        <w:rPr>
          <w:rFonts w:ascii="Times New Roman" w:eastAsia="Times New Roman" w:hAnsi="Times New Roman"/>
          <w:sz w:val="24"/>
          <w:szCs w:val="24"/>
          <w:lang w:val="en-US" w:eastAsia="pt-PT"/>
        </w:rPr>
        <w:t xml:space="preserve"> of </w:t>
      </w:r>
      <w:r w:rsidR="00AA6D96" w:rsidRPr="00330F07">
        <w:rPr>
          <w:rFonts w:ascii="Times New Roman" w:eastAsia="Times New Roman" w:hAnsi="Times New Roman"/>
          <w:sz w:val="24"/>
          <w:szCs w:val="24"/>
          <w:lang w:val="en-US" w:eastAsia="pt-PT"/>
        </w:rPr>
        <w:t>open respons</w:t>
      </w:r>
      <w:r w:rsidR="00AA6D96">
        <w:rPr>
          <w:rFonts w:ascii="Times New Roman" w:eastAsia="Times New Roman" w:hAnsi="Times New Roman"/>
          <w:sz w:val="24"/>
          <w:szCs w:val="24"/>
          <w:lang w:val="en-US" w:eastAsia="pt-PT"/>
        </w:rPr>
        <w:t>e</w:t>
      </w:r>
      <w:r w:rsidRPr="00330F07">
        <w:rPr>
          <w:rFonts w:ascii="Times New Roman" w:eastAsia="Times New Roman" w:hAnsi="Times New Roman"/>
          <w:sz w:val="24"/>
          <w:szCs w:val="24"/>
          <w:lang w:val="en-US" w:eastAsia="pt-PT"/>
        </w:rPr>
        <w:t>, because senior</w:t>
      </w:r>
      <w:r w:rsidR="0050005F">
        <w:rPr>
          <w:rFonts w:ascii="Times New Roman" w:eastAsia="Times New Roman" w:hAnsi="Times New Roman"/>
          <w:sz w:val="24"/>
          <w:szCs w:val="24"/>
          <w:lang w:val="en-US" w:eastAsia="pt-PT"/>
        </w:rPr>
        <w:t>s</w:t>
      </w:r>
      <w:r w:rsidRPr="00330F07">
        <w:rPr>
          <w:rFonts w:ascii="Times New Roman" w:eastAsia="Times New Roman" w:hAnsi="Times New Roman"/>
          <w:sz w:val="24"/>
          <w:szCs w:val="24"/>
          <w:lang w:val="en-US" w:eastAsia="pt-PT"/>
        </w:rPr>
        <w:t xml:space="preserve"> have the tendency to choose whatever the </w:t>
      </w:r>
      <w:r w:rsidR="0050005F">
        <w:rPr>
          <w:rFonts w:ascii="Times New Roman" w:eastAsia="Times New Roman" w:hAnsi="Times New Roman"/>
          <w:sz w:val="24"/>
          <w:szCs w:val="24"/>
          <w:lang w:val="en-US" w:eastAsia="pt-PT"/>
        </w:rPr>
        <w:t>researcher</w:t>
      </w:r>
      <w:r w:rsidR="0050005F"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states, even if the statements are false.</w:t>
      </w:r>
    </w:p>
    <w:p w:rsidR="00886117" w:rsidRPr="00330F07" w:rsidRDefault="00420E79" w:rsidP="0033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Pr>
          <w:rFonts w:ascii="Times New Roman" w:eastAsia="Times New Roman" w:hAnsi="Times New Roman"/>
          <w:sz w:val="24"/>
          <w:szCs w:val="24"/>
          <w:lang w:val="en-US" w:eastAsia="pt-PT"/>
        </w:rPr>
        <w:t xml:space="preserve">The </w:t>
      </w:r>
      <w:r w:rsidR="00875D90">
        <w:rPr>
          <w:rFonts w:ascii="Times New Roman" w:eastAsia="Times New Roman" w:hAnsi="Times New Roman"/>
          <w:sz w:val="24"/>
          <w:szCs w:val="24"/>
          <w:lang w:val="en-US" w:eastAsia="pt-PT"/>
        </w:rPr>
        <w:t>creation of</w:t>
      </w:r>
      <w:r w:rsidR="00886117" w:rsidRPr="00330F07">
        <w:rPr>
          <w:rFonts w:ascii="Times New Roman" w:eastAsia="Times New Roman" w:hAnsi="Times New Roman"/>
          <w:sz w:val="24"/>
          <w:szCs w:val="24"/>
          <w:lang w:val="en-US" w:eastAsia="pt-PT"/>
        </w:rPr>
        <w:t xml:space="preserve"> audio visual materials on </w:t>
      </w:r>
      <w:r w:rsidR="00875D90">
        <w:rPr>
          <w:rFonts w:ascii="Times New Roman" w:eastAsia="Times New Roman" w:hAnsi="Times New Roman"/>
          <w:sz w:val="24"/>
          <w:szCs w:val="24"/>
          <w:lang w:val="en-US" w:eastAsia="pt-PT"/>
        </w:rPr>
        <w:t>these</w:t>
      </w:r>
      <w:r w:rsidR="00886117" w:rsidRPr="00330F07">
        <w:rPr>
          <w:rFonts w:ascii="Times New Roman" w:eastAsia="Times New Roman" w:hAnsi="Times New Roman"/>
          <w:sz w:val="24"/>
          <w:szCs w:val="24"/>
          <w:lang w:val="en-US" w:eastAsia="pt-PT"/>
        </w:rPr>
        <w:t xml:space="preserve"> social services has to be properly done </w:t>
      </w:r>
      <w:r w:rsidR="00875D90">
        <w:rPr>
          <w:rFonts w:ascii="Times New Roman" w:eastAsia="Times New Roman" w:hAnsi="Times New Roman"/>
          <w:sz w:val="24"/>
          <w:szCs w:val="24"/>
          <w:lang w:val="en-US" w:eastAsia="pt-PT"/>
        </w:rPr>
        <w:t>in order to</w:t>
      </w:r>
      <w:r w:rsidR="00886117" w:rsidRPr="00330F07">
        <w:rPr>
          <w:rFonts w:ascii="Times New Roman" w:eastAsia="Times New Roman" w:hAnsi="Times New Roman"/>
          <w:sz w:val="24"/>
          <w:szCs w:val="24"/>
          <w:lang w:val="en-US" w:eastAsia="pt-PT"/>
        </w:rPr>
        <w:t xml:space="preserve"> </w:t>
      </w:r>
      <w:r w:rsidR="00875D90">
        <w:rPr>
          <w:rFonts w:ascii="Times New Roman" w:eastAsia="Times New Roman" w:hAnsi="Times New Roman"/>
          <w:sz w:val="24"/>
          <w:szCs w:val="24"/>
          <w:lang w:val="en-US" w:eastAsia="pt-PT"/>
        </w:rPr>
        <w:t>meet</w:t>
      </w:r>
      <w:r w:rsidR="00875D90"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the needs of seniors.</w:t>
      </w:r>
      <w:r w:rsidR="00875D90">
        <w:rPr>
          <w:rFonts w:ascii="Times New Roman" w:eastAsia="Times New Roman" w:hAnsi="Times New Roman"/>
          <w:sz w:val="24"/>
          <w:szCs w:val="24"/>
          <w:lang w:val="en-US" w:eastAsia="pt-PT"/>
        </w:rPr>
        <w:t xml:space="preserve"> Some of useful principles are:</w:t>
      </w:r>
      <w:r w:rsidR="00886117" w:rsidRPr="00330F07">
        <w:rPr>
          <w:rFonts w:ascii="Times New Roman" w:eastAsia="Times New Roman" w:hAnsi="Times New Roman"/>
          <w:sz w:val="24"/>
          <w:szCs w:val="24"/>
          <w:lang w:val="en-US" w:eastAsia="pt-PT"/>
        </w:rPr>
        <w:t xml:space="preserve"> good sound</w:t>
      </w:r>
      <w:r w:rsidR="00875D90">
        <w:rPr>
          <w:rFonts w:ascii="Times New Roman" w:eastAsia="Times New Roman" w:hAnsi="Times New Roman"/>
          <w:sz w:val="24"/>
          <w:szCs w:val="24"/>
          <w:lang w:val="en-US" w:eastAsia="pt-PT"/>
        </w:rPr>
        <w:t>, good</w:t>
      </w:r>
      <w:r w:rsidR="00886117" w:rsidRPr="00330F07">
        <w:rPr>
          <w:rFonts w:ascii="Times New Roman" w:eastAsia="Times New Roman" w:hAnsi="Times New Roman"/>
          <w:sz w:val="24"/>
          <w:szCs w:val="24"/>
          <w:lang w:val="en-US" w:eastAsia="pt-PT"/>
        </w:rPr>
        <w:t xml:space="preserve"> image quality, using simple words that</w:t>
      </w:r>
      <w:r w:rsidR="00080313" w:rsidRPr="00330F07">
        <w:rPr>
          <w:rFonts w:ascii="Times New Roman" w:eastAsia="Times New Roman" w:hAnsi="Times New Roman"/>
          <w:sz w:val="24"/>
          <w:szCs w:val="24"/>
          <w:lang w:val="en-US" w:eastAsia="pt-PT"/>
        </w:rPr>
        <w:t xml:space="preserve"> are</w:t>
      </w:r>
      <w:r w:rsidR="00886117" w:rsidRPr="00330F07">
        <w:rPr>
          <w:rFonts w:ascii="Times New Roman" w:eastAsia="Times New Roman" w:hAnsi="Times New Roman"/>
          <w:sz w:val="24"/>
          <w:szCs w:val="24"/>
          <w:lang w:val="en-US" w:eastAsia="pt-PT"/>
        </w:rPr>
        <w:t xml:space="preserve"> easy to understand and taking into account the font size </w:t>
      </w:r>
      <w:r w:rsidR="00DD5D8B" w:rsidRPr="00330F07">
        <w:rPr>
          <w:rFonts w:ascii="Times New Roman" w:eastAsia="Times New Roman" w:hAnsi="Times New Roman"/>
          <w:sz w:val="24"/>
          <w:szCs w:val="24"/>
          <w:lang w:val="en-US" w:eastAsia="pt-PT"/>
        </w:rPr>
        <w:t>(</w:t>
      </w:r>
      <w:r w:rsidR="00886117" w:rsidRPr="00330F07">
        <w:rPr>
          <w:rFonts w:ascii="Times New Roman" w:eastAsia="Times New Roman" w:hAnsi="Times New Roman"/>
          <w:sz w:val="24"/>
          <w:szCs w:val="24"/>
          <w:lang w:val="en-US" w:eastAsia="pt-PT"/>
        </w:rPr>
        <w:t>over 18</w:t>
      </w:r>
      <w:r w:rsidR="00DD5D8B" w:rsidRPr="00330F07">
        <w:rPr>
          <w:rFonts w:ascii="Times New Roman" w:eastAsia="Times New Roman" w:hAnsi="Times New Roman"/>
          <w:sz w:val="24"/>
          <w:szCs w:val="24"/>
          <w:lang w:val="en-US" w:eastAsia="pt-PT"/>
        </w:rPr>
        <w:t>)</w:t>
      </w:r>
      <w:r w:rsidR="00886117" w:rsidRPr="00330F07">
        <w:rPr>
          <w:rFonts w:ascii="Times New Roman" w:eastAsia="Times New Roman" w:hAnsi="Times New Roman"/>
          <w:sz w:val="24"/>
          <w:szCs w:val="24"/>
          <w:lang w:val="en-US" w:eastAsia="pt-PT"/>
        </w:rPr>
        <w:t xml:space="preserve">. Using a human presenter, </w:t>
      </w:r>
      <w:r w:rsidR="00D03303" w:rsidRPr="00330F07">
        <w:rPr>
          <w:rFonts w:ascii="Times New Roman" w:eastAsia="Times New Roman" w:hAnsi="Times New Roman"/>
          <w:sz w:val="24"/>
          <w:szCs w:val="24"/>
          <w:lang w:val="en-US" w:eastAsia="pt-PT"/>
        </w:rPr>
        <w:t>makes easier</w:t>
      </w:r>
      <w:r w:rsidR="00DD5D8B" w:rsidRPr="00330F07">
        <w:rPr>
          <w:rFonts w:ascii="Times New Roman" w:eastAsia="Times New Roman" w:hAnsi="Times New Roman"/>
          <w:sz w:val="24"/>
          <w:szCs w:val="24"/>
          <w:lang w:val="en-US" w:eastAsia="pt-PT"/>
        </w:rPr>
        <w:t xml:space="preserve"> </w:t>
      </w:r>
      <w:r w:rsidR="00886117" w:rsidRPr="00330F07">
        <w:rPr>
          <w:rFonts w:ascii="Times New Roman" w:eastAsia="Times New Roman" w:hAnsi="Times New Roman"/>
          <w:sz w:val="24"/>
          <w:szCs w:val="24"/>
          <w:lang w:val="en-US" w:eastAsia="pt-PT"/>
        </w:rPr>
        <w:t>the flowing of knowledge</w:t>
      </w:r>
      <w:r w:rsidR="00875D90">
        <w:rPr>
          <w:rFonts w:ascii="Times New Roman" w:eastAsia="Times New Roman" w:hAnsi="Times New Roman"/>
          <w:sz w:val="24"/>
          <w:szCs w:val="24"/>
          <w:lang w:val="en-US" w:eastAsia="pt-PT"/>
        </w:rPr>
        <w:t xml:space="preserve"> and</w:t>
      </w:r>
      <w:r w:rsidR="00886117" w:rsidRPr="00330F07">
        <w:rPr>
          <w:rFonts w:ascii="Times New Roman" w:eastAsia="Times New Roman" w:hAnsi="Times New Roman"/>
          <w:sz w:val="24"/>
          <w:szCs w:val="24"/>
          <w:lang w:val="en-US" w:eastAsia="pt-PT"/>
        </w:rPr>
        <w:t xml:space="preserve"> senior</w:t>
      </w:r>
      <w:r w:rsidR="00875D90">
        <w:rPr>
          <w:rFonts w:ascii="Times New Roman" w:eastAsia="Times New Roman" w:hAnsi="Times New Roman"/>
          <w:sz w:val="24"/>
          <w:szCs w:val="24"/>
          <w:lang w:val="en-US" w:eastAsia="pt-PT"/>
        </w:rPr>
        <w:t>s</w:t>
      </w:r>
      <w:r w:rsidR="00886117" w:rsidRPr="00330F07">
        <w:rPr>
          <w:rFonts w:ascii="Times New Roman" w:eastAsia="Times New Roman" w:hAnsi="Times New Roman"/>
          <w:sz w:val="24"/>
          <w:szCs w:val="24"/>
          <w:lang w:val="en-US" w:eastAsia="pt-PT"/>
        </w:rPr>
        <w:t xml:space="preserve"> </w:t>
      </w:r>
      <w:r w:rsidR="00875D90">
        <w:rPr>
          <w:rFonts w:ascii="Times New Roman" w:eastAsia="Times New Roman" w:hAnsi="Times New Roman"/>
          <w:sz w:val="24"/>
          <w:szCs w:val="24"/>
          <w:lang w:val="en-US" w:eastAsia="pt-PT"/>
        </w:rPr>
        <w:t>understand</w:t>
      </w:r>
      <w:r w:rsidR="00886117" w:rsidRPr="00330F07">
        <w:rPr>
          <w:rFonts w:ascii="Times New Roman" w:eastAsia="Times New Roman" w:hAnsi="Times New Roman"/>
          <w:sz w:val="24"/>
          <w:szCs w:val="24"/>
          <w:lang w:val="en-US" w:eastAsia="pt-PT"/>
        </w:rPr>
        <w:t xml:space="preserve"> </w:t>
      </w:r>
      <w:r w:rsidR="00875D90">
        <w:rPr>
          <w:rFonts w:ascii="Times New Roman" w:eastAsia="Times New Roman" w:hAnsi="Times New Roman"/>
          <w:sz w:val="24"/>
          <w:szCs w:val="24"/>
          <w:lang w:val="en-US" w:eastAsia="pt-PT"/>
        </w:rPr>
        <w:t xml:space="preserve">better </w:t>
      </w:r>
      <w:r w:rsidR="00886117" w:rsidRPr="00330F07">
        <w:rPr>
          <w:rFonts w:ascii="Times New Roman" w:eastAsia="Times New Roman" w:hAnsi="Times New Roman"/>
          <w:sz w:val="24"/>
          <w:szCs w:val="24"/>
          <w:lang w:val="en-US" w:eastAsia="pt-PT"/>
        </w:rPr>
        <w:t xml:space="preserve">the </w:t>
      </w:r>
      <w:r w:rsidR="00080313" w:rsidRPr="00330F07">
        <w:rPr>
          <w:rFonts w:ascii="Times New Roman" w:eastAsia="Times New Roman" w:hAnsi="Times New Roman"/>
          <w:sz w:val="24"/>
          <w:szCs w:val="24"/>
          <w:lang w:val="en-US" w:eastAsia="pt-PT"/>
        </w:rPr>
        <w:t xml:space="preserve">topics </w:t>
      </w:r>
      <w:r w:rsidR="00886117" w:rsidRPr="00330F07">
        <w:rPr>
          <w:rFonts w:ascii="Times New Roman" w:eastAsia="Times New Roman" w:hAnsi="Times New Roman"/>
          <w:sz w:val="24"/>
          <w:szCs w:val="24"/>
          <w:lang w:val="en-US" w:eastAsia="pt-PT"/>
        </w:rPr>
        <w:t xml:space="preserve">that are </w:t>
      </w:r>
      <w:r w:rsidR="00875D90">
        <w:rPr>
          <w:rFonts w:ascii="Times New Roman" w:eastAsia="Times New Roman" w:hAnsi="Times New Roman"/>
          <w:sz w:val="24"/>
          <w:szCs w:val="24"/>
          <w:lang w:val="en-US" w:eastAsia="pt-PT"/>
        </w:rPr>
        <w:t>presented</w:t>
      </w:r>
      <w:r w:rsidR="00886117" w:rsidRPr="00330F07">
        <w:rPr>
          <w:rFonts w:ascii="Times New Roman" w:eastAsia="Times New Roman" w:hAnsi="Times New Roman"/>
          <w:sz w:val="24"/>
          <w:szCs w:val="24"/>
          <w:lang w:val="en-US" w:eastAsia="pt-PT"/>
        </w:rPr>
        <w:t>.</w:t>
      </w:r>
      <w:r w:rsidR="00FB524E" w:rsidRPr="00330F07">
        <w:rPr>
          <w:rFonts w:ascii="Times New Roman" w:eastAsia="Times New Roman" w:hAnsi="Times New Roman"/>
          <w:sz w:val="24"/>
          <w:szCs w:val="24"/>
          <w:lang w:val="en-US" w:eastAsia="pt-PT"/>
        </w:rPr>
        <w:t xml:space="preserve"> Videos with a length </w:t>
      </w:r>
      <w:r w:rsidR="00893979" w:rsidRPr="00330F07">
        <w:rPr>
          <w:rFonts w:ascii="Times New Roman" w:eastAsia="Times New Roman" w:hAnsi="Times New Roman"/>
          <w:sz w:val="24"/>
          <w:szCs w:val="24"/>
          <w:lang w:val="en-US" w:eastAsia="pt-PT"/>
        </w:rPr>
        <w:t xml:space="preserve">bigger </w:t>
      </w:r>
      <w:r w:rsidR="00893979">
        <w:rPr>
          <w:rFonts w:ascii="Times New Roman" w:eastAsia="Times New Roman" w:hAnsi="Times New Roman"/>
          <w:sz w:val="24"/>
          <w:szCs w:val="24"/>
          <w:lang w:val="en-US" w:eastAsia="pt-PT"/>
        </w:rPr>
        <w:t>than</w:t>
      </w:r>
      <w:r w:rsidR="00893979" w:rsidRPr="00330F07">
        <w:rPr>
          <w:rFonts w:ascii="Times New Roman" w:eastAsia="Times New Roman" w:hAnsi="Times New Roman"/>
          <w:sz w:val="24"/>
          <w:szCs w:val="24"/>
          <w:lang w:val="en-US" w:eastAsia="pt-PT"/>
        </w:rPr>
        <w:t xml:space="preserve"> </w:t>
      </w:r>
      <w:r w:rsidR="00FB524E" w:rsidRPr="00330F07">
        <w:rPr>
          <w:rFonts w:ascii="Times New Roman" w:eastAsia="Times New Roman" w:hAnsi="Times New Roman"/>
          <w:sz w:val="24"/>
          <w:szCs w:val="24"/>
          <w:lang w:val="en-US" w:eastAsia="pt-PT"/>
        </w:rPr>
        <w:t>two minutes</w:t>
      </w:r>
      <w:r w:rsidR="00893979">
        <w:rPr>
          <w:rFonts w:ascii="Times New Roman" w:eastAsia="Times New Roman" w:hAnsi="Times New Roman"/>
          <w:sz w:val="24"/>
          <w:szCs w:val="24"/>
          <w:lang w:val="en-US" w:eastAsia="pt-PT"/>
        </w:rPr>
        <w:t xml:space="preserve"> </w:t>
      </w:r>
      <w:r w:rsidR="00FB524E" w:rsidRPr="00330F07">
        <w:rPr>
          <w:rFonts w:ascii="Times New Roman" w:eastAsia="Times New Roman" w:hAnsi="Times New Roman"/>
          <w:sz w:val="24"/>
          <w:szCs w:val="24"/>
          <w:lang w:val="en-US" w:eastAsia="pt-PT"/>
        </w:rPr>
        <w:t xml:space="preserve">will </w:t>
      </w:r>
      <w:r w:rsidR="00DD5D8B" w:rsidRPr="00330F07">
        <w:rPr>
          <w:rFonts w:ascii="Times New Roman" w:eastAsia="Times New Roman" w:hAnsi="Times New Roman"/>
          <w:sz w:val="24"/>
          <w:szCs w:val="24"/>
          <w:lang w:val="en-US" w:eastAsia="pt-PT"/>
        </w:rPr>
        <w:t xml:space="preserve">make </w:t>
      </w:r>
      <w:r w:rsidR="00D03303" w:rsidRPr="00330F07">
        <w:rPr>
          <w:rFonts w:ascii="Times New Roman" w:eastAsia="Times New Roman" w:hAnsi="Times New Roman"/>
          <w:sz w:val="24"/>
          <w:szCs w:val="24"/>
          <w:lang w:val="en-US" w:eastAsia="pt-PT"/>
        </w:rPr>
        <w:t>seniors</w:t>
      </w:r>
      <w:r w:rsidR="00FB524E" w:rsidRPr="00330F07">
        <w:rPr>
          <w:rFonts w:ascii="Times New Roman" w:eastAsia="Times New Roman" w:hAnsi="Times New Roman"/>
          <w:sz w:val="24"/>
          <w:szCs w:val="24"/>
          <w:lang w:val="en-US" w:eastAsia="pt-PT"/>
        </w:rPr>
        <w:t xml:space="preserve"> </w:t>
      </w:r>
      <w:r w:rsidR="00DD5D8B" w:rsidRPr="00330F07">
        <w:rPr>
          <w:rFonts w:ascii="Times New Roman" w:eastAsia="Times New Roman" w:hAnsi="Times New Roman"/>
          <w:sz w:val="24"/>
          <w:szCs w:val="24"/>
          <w:lang w:val="en-US" w:eastAsia="pt-PT"/>
        </w:rPr>
        <w:t xml:space="preserve">lose his </w:t>
      </w:r>
      <w:r w:rsidR="00114809" w:rsidRPr="00330F07">
        <w:rPr>
          <w:rFonts w:ascii="Times New Roman" w:eastAsia="Times New Roman" w:hAnsi="Times New Roman"/>
          <w:sz w:val="24"/>
          <w:szCs w:val="24"/>
          <w:lang w:val="en-US" w:eastAsia="pt-PT"/>
        </w:rPr>
        <w:t>attention</w:t>
      </w:r>
      <w:r w:rsidR="00FB524E" w:rsidRPr="00330F07">
        <w:rPr>
          <w:rFonts w:ascii="Times New Roman" w:eastAsia="Times New Roman" w:hAnsi="Times New Roman"/>
          <w:sz w:val="24"/>
          <w:szCs w:val="24"/>
          <w:lang w:val="en-US" w:eastAsia="pt-PT"/>
        </w:rPr>
        <w:t>.</w:t>
      </w:r>
    </w:p>
    <w:p w:rsidR="00FB524E" w:rsidRPr="00330F07" w:rsidRDefault="00FB524E" w:rsidP="00B13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
        <w:jc w:val="both"/>
        <w:rPr>
          <w:rFonts w:ascii="Times New Roman" w:eastAsia="Times New Roman" w:hAnsi="Times New Roman"/>
          <w:sz w:val="24"/>
          <w:szCs w:val="24"/>
          <w:lang w:val="en-US" w:eastAsia="pt-PT"/>
        </w:rPr>
      </w:pPr>
      <w:r w:rsidRPr="00330F07">
        <w:rPr>
          <w:rFonts w:ascii="Times New Roman" w:eastAsia="Times New Roman" w:hAnsi="Times New Roman"/>
          <w:sz w:val="24"/>
          <w:szCs w:val="24"/>
          <w:lang w:val="en-US" w:eastAsia="pt-PT"/>
        </w:rPr>
        <w:t>Nowadays</w:t>
      </w:r>
      <w:r w:rsidR="0091044E">
        <w:rPr>
          <w:rFonts w:ascii="Times New Roman" w:eastAsia="Times New Roman" w:hAnsi="Times New Roman"/>
          <w:sz w:val="24"/>
          <w:szCs w:val="24"/>
          <w:lang w:val="en-US" w:eastAsia="pt-PT"/>
        </w:rPr>
        <w:t>,</w:t>
      </w:r>
      <w:r w:rsidRPr="00330F07">
        <w:rPr>
          <w:rFonts w:ascii="Times New Roman" w:eastAsia="Times New Roman" w:hAnsi="Times New Roman"/>
          <w:sz w:val="24"/>
          <w:szCs w:val="24"/>
          <w:lang w:val="en-US" w:eastAsia="pt-PT"/>
        </w:rPr>
        <w:t xml:space="preserve"> seniors are still very dependent on </w:t>
      </w:r>
      <w:r w:rsidR="0091044E">
        <w:rPr>
          <w:rFonts w:ascii="Times New Roman" w:eastAsia="Times New Roman" w:hAnsi="Times New Roman"/>
          <w:sz w:val="24"/>
          <w:szCs w:val="24"/>
          <w:lang w:val="en-US" w:eastAsia="pt-PT"/>
        </w:rPr>
        <w:t>others</w:t>
      </w:r>
      <w:r w:rsidRPr="00330F07">
        <w:rPr>
          <w:rFonts w:ascii="Times New Roman" w:eastAsia="Times New Roman" w:hAnsi="Times New Roman"/>
          <w:sz w:val="24"/>
          <w:szCs w:val="24"/>
          <w:lang w:val="en-US" w:eastAsia="pt-PT"/>
        </w:rPr>
        <w:t xml:space="preserve"> for many situations, especially </w:t>
      </w:r>
      <w:r w:rsidR="009350E9">
        <w:rPr>
          <w:rFonts w:ascii="Times New Roman" w:eastAsia="Times New Roman" w:hAnsi="Times New Roman"/>
          <w:sz w:val="24"/>
          <w:szCs w:val="24"/>
          <w:lang w:val="en-US" w:eastAsia="pt-PT"/>
        </w:rPr>
        <w:t>the examples</w:t>
      </w:r>
      <w:r w:rsidR="009350E9" w:rsidRPr="00330F07">
        <w:rPr>
          <w:rFonts w:ascii="Times New Roman" w:eastAsia="Times New Roman" w:hAnsi="Times New Roman"/>
          <w:sz w:val="24"/>
          <w:szCs w:val="24"/>
          <w:lang w:val="en-US" w:eastAsia="pt-PT"/>
        </w:rPr>
        <w:t xml:space="preserve"> </w:t>
      </w:r>
      <w:r w:rsidR="009350E9">
        <w:rPr>
          <w:rFonts w:ascii="Times New Roman" w:eastAsia="Times New Roman" w:hAnsi="Times New Roman"/>
          <w:sz w:val="24"/>
          <w:szCs w:val="24"/>
          <w:lang w:val="en-US" w:eastAsia="pt-PT"/>
        </w:rPr>
        <w:t>we mention</w:t>
      </w:r>
      <w:r w:rsidR="009350E9"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in this project.</w:t>
      </w:r>
      <w:r w:rsidR="009350E9">
        <w:rPr>
          <w:rFonts w:ascii="Times New Roman" w:eastAsia="Times New Roman" w:hAnsi="Times New Roman"/>
          <w:sz w:val="24"/>
          <w:szCs w:val="24"/>
          <w:lang w:val="en-US" w:eastAsia="pt-PT"/>
        </w:rPr>
        <w:t xml:space="preserve"> Therefore,</w:t>
      </w:r>
      <w:r w:rsidRPr="00330F07">
        <w:rPr>
          <w:rFonts w:ascii="Times New Roman" w:eastAsia="Times New Roman" w:hAnsi="Times New Roman"/>
          <w:sz w:val="24"/>
          <w:szCs w:val="24"/>
          <w:lang w:val="en-US" w:eastAsia="pt-PT"/>
        </w:rPr>
        <w:t xml:space="preserve"> with the development of this </w:t>
      </w:r>
      <w:r w:rsidR="00114809" w:rsidRPr="00330F07">
        <w:rPr>
          <w:rFonts w:ascii="Times New Roman" w:eastAsia="Times New Roman" w:hAnsi="Times New Roman"/>
          <w:sz w:val="24"/>
          <w:szCs w:val="24"/>
          <w:lang w:val="en-US" w:eastAsia="pt-PT"/>
        </w:rPr>
        <w:t xml:space="preserve">subject </w:t>
      </w:r>
      <w:r w:rsidR="00DD5D8B" w:rsidRPr="00330F07">
        <w:rPr>
          <w:rFonts w:ascii="Times New Roman" w:eastAsia="Times New Roman" w:hAnsi="Times New Roman"/>
          <w:sz w:val="24"/>
          <w:szCs w:val="24"/>
          <w:lang w:val="en-US" w:eastAsia="pt-PT"/>
        </w:rPr>
        <w:t>we hope</w:t>
      </w:r>
      <w:r w:rsidR="00114809" w:rsidRPr="00330F07">
        <w:rPr>
          <w:rFonts w:ascii="Times New Roman" w:eastAsia="Times New Roman" w:hAnsi="Times New Roman"/>
          <w:sz w:val="24"/>
          <w:szCs w:val="24"/>
          <w:lang w:val="en-US" w:eastAsia="pt-PT"/>
        </w:rPr>
        <w:t xml:space="preserve"> that Private and</w:t>
      </w:r>
      <w:r w:rsidRPr="00330F07">
        <w:rPr>
          <w:rFonts w:ascii="Times New Roman" w:eastAsia="Times New Roman" w:hAnsi="Times New Roman"/>
          <w:sz w:val="24"/>
          <w:szCs w:val="24"/>
          <w:lang w:val="en-US" w:eastAsia="pt-PT"/>
        </w:rPr>
        <w:t xml:space="preserve"> Non-</w:t>
      </w:r>
      <w:r w:rsidR="00114809" w:rsidRPr="00330F07">
        <w:rPr>
          <w:rFonts w:ascii="Times New Roman" w:eastAsia="Times New Roman" w:hAnsi="Times New Roman"/>
          <w:sz w:val="24"/>
          <w:szCs w:val="24"/>
          <w:lang w:val="en-US" w:eastAsia="pt-PT"/>
        </w:rPr>
        <w:t>Private</w:t>
      </w:r>
      <w:r w:rsidRPr="00330F07">
        <w:rPr>
          <w:rFonts w:ascii="Times New Roman" w:eastAsia="Times New Roman" w:hAnsi="Times New Roman"/>
          <w:sz w:val="24"/>
          <w:szCs w:val="24"/>
          <w:lang w:val="en-US" w:eastAsia="pt-PT"/>
        </w:rPr>
        <w:t xml:space="preserve"> Organizations will take these “guidelines” in mind </w:t>
      </w:r>
      <w:r w:rsidR="009350E9">
        <w:rPr>
          <w:rFonts w:ascii="Times New Roman" w:eastAsia="Times New Roman" w:hAnsi="Times New Roman"/>
          <w:sz w:val="24"/>
          <w:szCs w:val="24"/>
          <w:lang w:val="en-US" w:eastAsia="pt-PT"/>
        </w:rPr>
        <w:t>in order to</w:t>
      </w:r>
      <w:r w:rsidR="009350E9" w:rsidRPr="00330F07">
        <w:rPr>
          <w:rFonts w:ascii="Times New Roman" w:eastAsia="Times New Roman" w:hAnsi="Times New Roman"/>
          <w:sz w:val="24"/>
          <w:szCs w:val="24"/>
          <w:lang w:val="en-US" w:eastAsia="pt-PT"/>
        </w:rPr>
        <w:t xml:space="preserve"> </w:t>
      </w:r>
      <w:r w:rsidRPr="00330F07">
        <w:rPr>
          <w:rFonts w:ascii="Times New Roman" w:eastAsia="Times New Roman" w:hAnsi="Times New Roman"/>
          <w:sz w:val="24"/>
          <w:szCs w:val="24"/>
          <w:lang w:val="en-US" w:eastAsia="pt-PT"/>
        </w:rPr>
        <w:t xml:space="preserve">reach </w:t>
      </w:r>
      <w:r w:rsidR="009350E9" w:rsidRPr="00330F07">
        <w:rPr>
          <w:rFonts w:ascii="Times New Roman" w:eastAsia="Times New Roman" w:hAnsi="Times New Roman"/>
          <w:sz w:val="24"/>
          <w:szCs w:val="24"/>
          <w:lang w:val="en-US" w:eastAsia="pt-PT"/>
        </w:rPr>
        <w:t xml:space="preserve">better </w:t>
      </w:r>
      <w:r w:rsidRPr="00330F07">
        <w:rPr>
          <w:rFonts w:ascii="Times New Roman" w:eastAsia="Times New Roman" w:hAnsi="Times New Roman"/>
          <w:sz w:val="24"/>
          <w:szCs w:val="24"/>
          <w:lang w:val="en-US" w:eastAsia="pt-PT"/>
        </w:rPr>
        <w:t xml:space="preserve">this special </w:t>
      </w:r>
      <w:r w:rsidR="009350E9">
        <w:rPr>
          <w:rFonts w:ascii="Times New Roman" w:eastAsia="Times New Roman" w:hAnsi="Times New Roman"/>
          <w:sz w:val="24"/>
          <w:szCs w:val="24"/>
          <w:lang w:val="en-US" w:eastAsia="pt-PT"/>
        </w:rPr>
        <w:t>population segment</w:t>
      </w:r>
      <w:r w:rsidRPr="00330F07">
        <w:rPr>
          <w:rFonts w:ascii="Times New Roman" w:eastAsia="Times New Roman" w:hAnsi="Times New Roman"/>
          <w:sz w:val="24"/>
          <w:szCs w:val="24"/>
          <w:lang w:val="en-US" w:eastAsia="pt-PT"/>
        </w:rPr>
        <w:t>.</w:t>
      </w:r>
    </w:p>
    <w:p w:rsidR="004C7C15" w:rsidRDefault="004C7C15"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pt-PT"/>
        </w:rPr>
      </w:pPr>
    </w:p>
    <w:p w:rsidR="003C721C" w:rsidRPr="003C721C" w:rsidRDefault="003C721C" w:rsidP="003C7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US" w:eastAsia="pt-PT"/>
        </w:rPr>
      </w:pPr>
      <w:bookmarkStart w:id="0" w:name="_GoBack"/>
      <w:bookmarkEnd w:id="0"/>
      <w:r w:rsidRPr="003C721C">
        <w:rPr>
          <w:rFonts w:ascii="Times New Roman" w:eastAsia="Times New Roman" w:hAnsi="Times New Roman"/>
          <w:b/>
          <w:color w:val="212121"/>
          <w:sz w:val="24"/>
          <w:szCs w:val="24"/>
          <w:lang w:val="en-US" w:eastAsia="pt-PT"/>
        </w:rPr>
        <w:t xml:space="preserve">Acknowledgments </w:t>
      </w:r>
    </w:p>
    <w:p w:rsidR="003C721C" w:rsidRPr="00330F07" w:rsidRDefault="003C721C" w:rsidP="003C7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pt-PT"/>
        </w:rPr>
      </w:pPr>
      <w:r w:rsidRPr="003C721C">
        <w:rPr>
          <w:rFonts w:ascii="Times New Roman" w:eastAsia="Times New Roman" w:hAnsi="Times New Roman"/>
          <w:sz w:val="24"/>
          <w:szCs w:val="24"/>
          <w:lang w:val="en-US" w:eastAsia="pt-PT"/>
        </w:rPr>
        <w:t>The research leading to these work has received funding from COMPETE 2020 and National Funding (through FCT: Fundação para a Ciência e Tecnologia I.P.) under grant agreement no. PTDC/IVC-COM/3206/2014.</w:t>
      </w:r>
    </w:p>
    <w:p w:rsidR="00735440" w:rsidRPr="007273CA" w:rsidRDefault="00735440"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pt-PT"/>
        </w:rPr>
      </w:pPr>
    </w:p>
    <w:p w:rsidR="00B840A0" w:rsidRPr="002330D6" w:rsidRDefault="00B840A0"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pt-PT"/>
        </w:rPr>
      </w:pPr>
      <w:r w:rsidRPr="00D03303">
        <w:rPr>
          <w:rFonts w:ascii="Times New Roman" w:eastAsia="Times New Roman" w:hAnsi="Times New Roman"/>
          <w:b/>
          <w:color w:val="212121"/>
          <w:sz w:val="24"/>
          <w:szCs w:val="24"/>
          <w:lang w:eastAsia="pt-PT"/>
        </w:rPr>
        <w:t xml:space="preserve">References </w:t>
      </w:r>
    </w:p>
    <w:p w:rsidR="002545A6" w:rsidRDefault="002545A6" w:rsidP="00254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000000"/>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Abreu, J. (2007). Design de Serviços e Interfaces num Contexto de Televisão</w:t>
      </w: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Interactiva. Departamento de Comunicação e Arte. Aveiro, Universidade de Aveiro.</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Abreu, J. T. F., &amp; Silva Branco, V. A. (1998). Os rumos e as faces da Televisão Interactiva. bocc.uff.br. Retrieved January 8, 2012, from </w:t>
      </w:r>
      <w:hyperlink r:id="rId10" w:history="1">
        <w:r w:rsidRPr="00B94001">
          <w:rPr>
            <w:rStyle w:val="Hyperlink"/>
            <w:rFonts w:ascii="Times New Roman" w:hAnsi="Times New Roman" w:cs="Times New Roman"/>
            <w:sz w:val="24"/>
            <w:szCs w:val="24"/>
          </w:rPr>
          <w:t>http://www.bocc.uff.br/pag/abreu-ferraz-rumos-faces-TV_I_final.pdf</w:t>
        </w:r>
      </w:hyperlink>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lang w:val="en-US"/>
        </w:rPr>
      </w:pPr>
      <w:r w:rsidRPr="00420E79">
        <w:rPr>
          <w:rFonts w:ascii="Times New Roman" w:hAnsi="Times New Roman" w:cs="Times New Roman"/>
          <w:sz w:val="24"/>
          <w:szCs w:val="24"/>
          <w:lang w:val="es-ES"/>
        </w:rPr>
        <w:t xml:space="preserve">Bradley, M. M., Lang, P. J. (1994). </w:t>
      </w:r>
      <w:r w:rsidRPr="00B94001">
        <w:rPr>
          <w:rFonts w:ascii="Times New Roman" w:hAnsi="Times New Roman" w:cs="Times New Roman"/>
          <w:sz w:val="24"/>
          <w:szCs w:val="24"/>
          <w:lang w:val="en-US"/>
        </w:rPr>
        <w:t>Measuring emotion: The self-assessment manikin and the semantic differential. Journal of Behavior Therapy and Exp. Psychiatry, 25 (1), 49-59.</w:t>
      </w:r>
    </w:p>
    <w:p w:rsidR="00AA75C4" w:rsidRPr="00B94001" w:rsidRDefault="00AA75C4" w:rsidP="00B94001">
      <w:pPr>
        <w:spacing w:line="240" w:lineRule="auto"/>
        <w:contextualSpacing/>
        <w:rPr>
          <w:rFonts w:ascii="Times New Roman" w:hAnsi="Times New Roman" w:cs="Times New Roman"/>
          <w:sz w:val="24"/>
          <w:szCs w:val="24"/>
          <w:lang w:val="en-US"/>
        </w:rPr>
      </w:pPr>
    </w:p>
    <w:p w:rsidR="00AA75C4" w:rsidRPr="00B94001" w:rsidRDefault="00AA75C4" w:rsidP="00B94001">
      <w:pPr>
        <w:spacing w:line="240" w:lineRule="auto"/>
        <w:contextualSpacing/>
        <w:rPr>
          <w:rFonts w:ascii="Times New Roman" w:hAnsi="Times New Roman" w:cs="Times New Roman"/>
          <w:sz w:val="24"/>
          <w:szCs w:val="24"/>
        </w:rPr>
      </w:pPr>
      <w:r w:rsidRPr="003C721C">
        <w:rPr>
          <w:rFonts w:ascii="Times New Roman" w:hAnsi="Times New Roman" w:cs="Times New Roman"/>
          <w:sz w:val="24"/>
          <w:szCs w:val="24"/>
        </w:rPr>
        <w:t xml:space="preserve">Caldas, Ana Catarina Silva (2014). </w:t>
      </w:r>
      <w:r w:rsidRPr="00B94001">
        <w:rPr>
          <w:rFonts w:ascii="Times New Roman" w:hAnsi="Times New Roman" w:cs="Times New Roman"/>
          <w:sz w:val="24"/>
          <w:szCs w:val="24"/>
        </w:rPr>
        <w:t>Tutoriais Audiovisuais para o Uso das TIC pelo Cidadão Sénior. Departamento de Comunicação e Arte. Aveiro, Universidade de Aveiro.</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Cardoso, Andrea Ferreira (2009). Particularidades dos idosos: uma revisão sobre a fisiologia do envelhecimento, from </w:t>
      </w:r>
      <w:hyperlink r:id="rId11" w:history="1">
        <w:r w:rsidRPr="00B94001">
          <w:rPr>
            <w:rStyle w:val="Hyperlink"/>
            <w:rFonts w:ascii="Times New Roman" w:hAnsi="Times New Roman" w:cs="Times New Roman"/>
            <w:sz w:val="24"/>
            <w:szCs w:val="24"/>
          </w:rPr>
          <w:t>http://www.efdeportes.com/efd130/idosos-uma-revisao-sobre-a-fisiologia-do-envelhecimento.htm</w:t>
        </w:r>
      </w:hyperlink>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Carneiro et al. (2012). O Envelhecimento da População: Dependência, Ativação e Qualidade. Universidade Católica Portuguesa, from </w:t>
      </w:r>
      <w:hyperlink r:id="rId12" w:history="1">
        <w:r w:rsidRPr="00B94001">
          <w:rPr>
            <w:rStyle w:val="Hyperlink"/>
            <w:rFonts w:ascii="Times New Roman" w:hAnsi="Times New Roman" w:cs="Times New Roman"/>
            <w:sz w:val="24"/>
            <w:szCs w:val="24"/>
          </w:rPr>
          <w:t>http://www.qren.pt/np4/np4/?newsId=1334&amp;fileName=envelhecimento_populacao.pdf</w:t>
        </w:r>
      </w:hyperlink>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lang w:val="en-US"/>
        </w:rPr>
      </w:pPr>
      <w:r w:rsidRPr="00B94001">
        <w:rPr>
          <w:rFonts w:ascii="Times New Roman" w:hAnsi="Times New Roman" w:cs="Times New Roman"/>
          <w:sz w:val="24"/>
          <w:szCs w:val="24"/>
          <w:lang w:val="en-GB"/>
        </w:rPr>
        <w:t xml:space="preserve">Czaja, S., &amp; Sharit, J. (2012). </w:t>
      </w:r>
      <w:r w:rsidRPr="00B94001">
        <w:rPr>
          <w:rFonts w:ascii="Times New Roman" w:hAnsi="Times New Roman" w:cs="Times New Roman"/>
          <w:sz w:val="24"/>
          <w:szCs w:val="24"/>
          <w:lang w:val="en-US"/>
        </w:rPr>
        <w:t>Designing Training and Instructional Programs for Older Adults: CRC Press.</w:t>
      </w:r>
    </w:p>
    <w:p w:rsidR="00AA75C4" w:rsidRPr="00B94001" w:rsidRDefault="00AA75C4" w:rsidP="00B94001">
      <w:pPr>
        <w:spacing w:line="240" w:lineRule="auto"/>
        <w:contextualSpacing/>
        <w:rPr>
          <w:rFonts w:ascii="Times New Roman" w:hAnsi="Times New Roman" w:cs="Times New Roman"/>
          <w:sz w:val="24"/>
          <w:szCs w:val="24"/>
          <w:lang w:val="en-GB"/>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lastRenderedPageBreak/>
        <w:t xml:space="preserve">Ferreira, S. (2013). Tecnologias de Informação e Comunicação e o Cidadão Sénior. Tese de Doutoramento. Universidade de Aveiro e Universidade do Porto.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lang w:val="en-US"/>
        </w:rPr>
      </w:pPr>
      <w:r w:rsidRPr="00B94001">
        <w:rPr>
          <w:rFonts w:ascii="Times New Roman" w:hAnsi="Times New Roman" w:cs="Times New Roman"/>
          <w:sz w:val="24"/>
          <w:szCs w:val="24"/>
          <w:lang w:val="en-US"/>
        </w:rPr>
        <w:t>Fisk, A., Rogers, W., Charness, N., Czaja, S., &amp; Sharit, J. (2009). Designing for older adults Principles and Creative Human factors Approaches: CRC Press.</w:t>
      </w:r>
    </w:p>
    <w:p w:rsidR="00AA75C4" w:rsidRPr="00B94001" w:rsidRDefault="00AA75C4" w:rsidP="00B94001">
      <w:pPr>
        <w:spacing w:line="240" w:lineRule="auto"/>
        <w:contextualSpacing/>
        <w:rPr>
          <w:rFonts w:ascii="Times New Roman" w:hAnsi="Times New Roman" w:cs="Times New Roman"/>
          <w:sz w:val="24"/>
          <w:szCs w:val="24"/>
          <w:lang w:val="en-US"/>
        </w:rPr>
      </w:pPr>
    </w:p>
    <w:p w:rsidR="00AA75C4" w:rsidRPr="00B94001" w:rsidRDefault="00AA75C4" w:rsidP="00B94001">
      <w:pPr>
        <w:spacing w:line="240" w:lineRule="auto"/>
        <w:contextualSpacing/>
        <w:rPr>
          <w:rFonts w:ascii="Times New Roman" w:hAnsi="Times New Roman" w:cs="Times New Roman"/>
          <w:sz w:val="24"/>
          <w:szCs w:val="24"/>
          <w:lang w:val="en-GB"/>
        </w:rPr>
      </w:pPr>
      <w:r w:rsidRPr="00B94001">
        <w:rPr>
          <w:rFonts w:ascii="Times New Roman" w:hAnsi="Times New Roman" w:cs="Times New Roman"/>
          <w:sz w:val="24"/>
          <w:szCs w:val="24"/>
          <w:lang w:val="en-US"/>
        </w:rPr>
        <w:t xml:space="preserve">Group, E. C. D. L. H.-L. E. (2008). Digital Literacy European Commission Working Paper and Recommendations from Digital Literacy High-Level Expert Group. e-Inclusion Ministerial Conference &amp; Expo. </w:t>
      </w:r>
      <w:r w:rsidRPr="00B94001">
        <w:rPr>
          <w:rFonts w:ascii="Times New Roman" w:hAnsi="Times New Roman" w:cs="Times New Roman"/>
          <w:sz w:val="24"/>
          <w:szCs w:val="24"/>
          <w:lang w:val="en-GB"/>
        </w:rPr>
        <w:t>Vienna.</w:t>
      </w:r>
    </w:p>
    <w:p w:rsidR="00AA75C4" w:rsidRPr="00B94001" w:rsidRDefault="00AA75C4" w:rsidP="00B94001">
      <w:pPr>
        <w:spacing w:line="240" w:lineRule="auto"/>
        <w:contextualSpacing/>
        <w:rPr>
          <w:rFonts w:ascii="Times New Roman" w:hAnsi="Times New Roman" w:cs="Times New Roman"/>
          <w:sz w:val="24"/>
          <w:szCs w:val="24"/>
          <w:lang w:val="en-US"/>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lang w:val="en-US"/>
        </w:rPr>
        <w:t xml:space="preserve">Lang, P. J. (1980). Behavioral treatment and bio-behavioral assessment: computer applications. In J. B. Sidowski, J. H. Johnson, &amp; T. A. Williams (Eds.), Technology in mental health care delivery systems (pp. 119-l37). </w:t>
      </w:r>
      <w:r w:rsidRPr="00B94001">
        <w:rPr>
          <w:rFonts w:ascii="Times New Roman" w:hAnsi="Times New Roman" w:cs="Times New Roman"/>
          <w:sz w:val="24"/>
          <w:szCs w:val="24"/>
        </w:rPr>
        <w:t>Norwood, NJ: Ablex.</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color w:val="000000"/>
          <w:sz w:val="24"/>
          <w:szCs w:val="24"/>
        </w:rPr>
        <w:t xml:space="preserve">Leão, Luisa Isabel Ribeiro (2012). Indução da emoção através de estímulos emocionógenos gerados por computador. Instituto Superior de Ciências da Saúde, from </w:t>
      </w:r>
      <w:hyperlink r:id="rId13" w:history="1">
        <w:r w:rsidRPr="00B94001">
          <w:rPr>
            <w:rStyle w:val="Hyperlink"/>
            <w:rFonts w:ascii="Times New Roman" w:hAnsi="Times New Roman" w:cs="Times New Roman"/>
            <w:sz w:val="24"/>
            <w:szCs w:val="24"/>
          </w:rPr>
          <w:t>http://www.psicologianaactualidade.com/upload/Indu%C3%A7%C3%A3o%20da%20emo%C3%A7%C3%A3o%20atrav%C3%A9s%20de%20est%C3%ADmulos%20emocion%C3%B3genos%20gerados%20por%20computador.pdf</w:t>
        </w:r>
      </w:hyperlink>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lang w:val="en-US"/>
        </w:rPr>
      </w:pPr>
      <w:r w:rsidRPr="00B94001">
        <w:rPr>
          <w:rFonts w:ascii="Times New Roman" w:hAnsi="Times New Roman" w:cs="Times New Roman"/>
          <w:sz w:val="24"/>
          <w:szCs w:val="24"/>
          <w:lang w:val="en-US"/>
        </w:rPr>
        <w:t>McLuhan, M. (1962). The Gutenberg galaxy: the making of typographic man,</w:t>
      </w:r>
    </w:p>
    <w:p w:rsidR="00AA75C4" w:rsidRPr="00B94001" w:rsidRDefault="00AA75C4" w:rsidP="00B94001">
      <w:pPr>
        <w:spacing w:line="240" w:lineRule="auto"/>
        <w:contextualSpacing/>
        <w:rPr>
          <w:rFonts w:ascii="Times New Roman" w:hAnsi="Times New Roman" w:cs="Times New Roman"/>
          <w:sz w:val="24"/>
          <w:szCs w:val="24"/>
          <w:lang w:val="en-US"/>
        </w:rPr>
      </w:pPr>
      <w:r w:rsidRPr="00B94001">
        <w:rPr>
          <w:rFonts w:ascii="Times New Roman" w:hAnsi="Times New Roman" w:cs="Times New Roman"/>
          <w:sz w:val="24"/>
          <w:szCs w:val="24"/>
          <w:lang w:val="en-US"/>
        </w:rPr>
        <w:t>University of Toronto Press.</w:t>
      </w:r>
    </w:p>
    <w:p w:rsidR="00AA75C4" w:rsidRPr="00B94001" w:rsidRDefault="00AA75C4" w:rsidP="00B94001">
      <w:pPr>
        <w:spacing w:line="240" w:lineRule="auto"/>
        <w:contextualSpacing/>
        <w:rPr>
          <w:rFonts w:ascii="Times New Roman" w:hAnsi="Times New Roman" w:cs="Times New Roman"/>
          <w:sz w:val="24"/>
          <w:szCs w:val="24"/>
          <w:lang w:val="en-GB"/>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lang w:val="en-US"/>
        </w:rPr>
        <w:t xml:space="preserve">Oliveira, R. (2014). </w:t>
      </w:r>
      <w:r w:rsidRPr="00B94001">
        <w:rPr>
          <w:rFonts w:ascii="Times New Roman" w:hAnsi="Times New Roman" w:cs="Times New Roman"/>
          <w:sz w:val="24"/>
          <w:szCs w:val="24"/>
        </w:rPr>
        <w:t xml:space="preserve">Promoção da acessibilidade em iTV para públicos com défice visual, from </w:t>
      </w:r>
      <w:hyperlink r:id="rId14" w:history="1">
        <w:r w:rsidRPr="00B94001">
          <w:rPr>
            <w:rStyle w:val="Hyperlink"/>
            <w:rFonts w:ascii="Times New Roman" w:hAnsi="Times New Roman" w:cs="Times New Roman"/>
            <w:sz w:val="24"/>
            <w:szCs w:val="24"/>
          </w:rPr>
          <w:t>http://revistas.ua.pt/index.php/prismacom/article/view/2896/pdf_15</w:t>
        </w:r>
      </w:hyperlink>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Pereira, C. (2010). O contributo das TIC para a Qualidade de Vida de pessoas idosas. Departamento de Comunicação e Arte. Aveiro, Universidade de Aveiro.</w:t>
      </w:r>
    </w:p>
    <w:p w:rsidR="00B13AE0" w:rsidRPr="00B94001" w:rsidRDefault="00B13AE0" w:rsidP="00B94001">
      <w:pPr>
        <w:spacing w:line="240" w:lineRule="auto"/>
        <w:contextualSpacing/>
        <w:rPr>
          <w:rFonts w:ascii="Times New Roman" w:hAnsi="Times New Roman" w:cs="Times New Roman"/>
          <w:sz w:val="24"/>
          <w:szCs w:val="24"/>
        </w:rPr>
      </w:pPr>
    </w:p>
    <w:p w:rsidR="00B94001" w:rsidRPr="00580DE1" w:rsidRDefault="001723D1" w:rsidP="00B94001">
      <w:pPr>
        <w:autoSpaceDE w:val="0"/>
        <w:autoSpaceDN w:val="0"/>
        <w:adjustRightInd w:val="0"/>
        <w:spacing w:line="240" w:lineRule="auto"/>
        <w:contextualSpacing/>
        <w:rPr>
          <w:rFonts w:ascii="Times New Roman" w:hAnsi="Times New Roman" w:cs="Times New Roman"/>
          <w:sz w:val="24"/>
          <w:szCs w:val="24"/>
          <w:lang w:val="en-US"/>
        </w:rPr>
      </w:pPr>
      <w:r w:rsidRPr="003C721C">
        <w:rPr>
          <w:rFonts w:ascii="Times New Roman" w:hAnsi="Times New Roman" w:cs="Times New Roman"/>
          <w:sz w:val="24"/>
          <w:szCs w:val="24"/>
        </w:rPr>
        <w:t xml:space="preserve">Santos, R. (2003). </w:t>
      </w:r>
      <w:r w:rsidRPr="00580DE1">
        <w:rPr>
          <w:rFonts w:ascii="Times New Roman" w:hAnsi="Times New Roman" w:cs="Times New Roman"/>
          <w:sz w:val="24"/>
          <w:szCs w:val="24"/>
          <w:lang w:val="en-US"/>
        </w:rPr>
        <w:t xml:space="preserve">Sobre Marshall Mcluhan, from </w:t>
      </w:r>
      <w:hyperlink r:id="rId15" w:history="1">
        <w:r w:rsidRPr="00580DE1">
          <w:rPr>
            <w:rFonts w:ascii="Times New Roman" w:hAnsi="Times New Roman" w:cs="Times New Roman"/>
            <w:sz w:val="24"/>
            <w:szCs w:val="24"/>
            <w:lang w:val="en-US"/>
          </w:rPr>
          <w:t>http://industrias-culturais.blogspot.pt/2003/12/sobre-marshall-mcluhan-partir-de-em.html</w:t>
        </w:r>
      </w:hyperlink>
      <w:r w:rsidRPr="00580DE1">
        <w:rPr>
          <w:rFonts w:ascii="Times New Roman" w:hAnsi="Times New Roman" w:cs="Times New Roman"/>
          <w:sz w:val="24"/>
          <w:szCs w:val="24"/>
          <w:lang w:val="en-US"/>
        </w:rPr>
        <w:t xml:space="preserve"> </w:t>
      </w:r>
    </w:p>
    <w:p w:rsidR="00B94001" w:rsidRPr="00420E79" w:rsidRDefault="00B94001" w:rsidP="00B94001">
      <w:pPr>
        <w:autoSpaceDE w:val="0"/>
        <w:autoSpaceDN w:val="0"/>
        <w:adjustRightInd w:val="0"/>
        <w:spacing w:line="240" w:lineRule="auto"/>
        <w:contextualSpacing/>
        <w:rPr>
          <w:rFonts w:ascii="Times New Roman" w:hAnsi="Times New Roman" w:cs="Times New Roman"/>
          <w:sz w:val="24"/>
          <w:szCs w:val="24"/>
          <w:lang w:val="en-US"/>
        </w:rPr>
      </w:pPr>
    </w:p>
    <w:p w:rsidR="00AA75C4" w:rsidRPr="00B94001" w:rsidRDefault="00AA75C4" w:rsidP="00B94001">
      <w:pPr>
        <w:autoSpaceDE w:val="0"/>
        <w:autoSpaceDN w:val="0"/>
        <w:adjustRightInd w:val="0"/>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Silva, Alexandra Isabel Pereira (2002). Televisão Interativa: Impacto e procura de um novo perfil de utilizador. Universidade Fernando Pessoa, from </w:t>
      </w:r>
      <w:hyperlink r:id="rId16" w:history="1">
        <w:r w:rsidRPr="00B94001">
          <w:rPr>
            <w:rStyle w:val="Hyperlink"/>
            <w:rFonts w:ascii="Times New Roman" w:hAnsi="Times New Roman" w:cs="Times New Roman"/>
            <w:sz w:val="24"/>
            <w:szCs w:val="24"/>
          </w:rPr>
          <w:t>http://homepage.ufp.pt/lmbg/monografias/isabel.pdf</w:t>
        </w:r>
      </w:hyperlink>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2F4CDE"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Silva</w:t>
      </w:r>
      <w:r w:rsidR="00AA75C4" w:rsidRPr="00B94001">
        <w:rPr>
          <w:rFonts w:ascii="Times New Roman" w:hAnsi="Times New Roman" w:cs="Times New Roman"/>
          <w:sz w:val="24"/>
          <w:szCs w:val="24"/>
        </w:rPr>
        <w:t>, T.E.C.d. (2014), “Identificação de utilizadores seniores em aplicações de iTV: uma matriz de decisão tecnológica”. Unpublished doctoral thesis, Aveiro University, Portugal.</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autoSpaceDE w:val="0"/>
        <w:autoSpaceDN w:val="0"/>
        <w:adjustRightInd w:val="0"/>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Teixeira, Liliana Márcia Fernandes (2010). Solidão, Depressão e Qualidade de Vida em Idosos: Um Estudo Avaliativo Exploratório e Implementação-Piloto de um Programa de Intervenção. Universidade de Lisboa.</w:t>
      </w:r>
    </w:p>
    <w:p w:rsidR="00AA75C4" w:rsidRPr="00B94001" w:rsidRDefault="00AA75C4" w:rsidP="00B94001">
      <w:pPr>
        <w:spacing w:line="240" w:lineRule="auto"/>
        <w:contextualSpacing/>
        <w:rPr>
          <w:rFonts w:ascii="Times New Roman" w:hAnsi="Times New Roman" w:cs="Times New Roman"/>
          <w:sz w:val="24"/>
          <w:szCs w:val="24"/>
        </w:rPr>
      </w:pPr>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Violante et al. (2015). Televisão Interativa. Instituto Superior Técnico – Taguspark, from </w:t>
      </w:r>
      <w:hyperlink r:id="rId17" w:anchor="autores" w:history="1">
        <w:r w:rsidRPr="00B94001">
          <w:rPr>
            <w:rStyle w:val="Hyperlink"/>
            <w:rFonts w:ascii="Times New Roman" w:hAnsi="Times New Roman" w:cs="Times New Roman"/>
            <w:sz w:val="24"/>
            <w:szCs w:val="24"/>
          </w:rPr>
          <w:t>http://web.ist.utl.pt/~ist172413/cmul/#autores</w:t>
        </w:r>
      </w:hyperlink>
    </w:p>
    <w:p w:rsidR="00AA75C4"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rPr>
        <w:t xml:space="preserve"> </w:t>
      </w:r>
    </w:p>
    <w:p w:rsidR="00AA75C4" w:rsidRPr="00B94001" w:rsidRDefault="00AA75C4" w:rsidP="00B94001">
      <w:pPr>
        <w:spacing w:line="240" w:lineRule="auto"/>
        <w:contextualSpacing/>
        <w:rPr>
          <w:rFonts w:ascii="Times New Roman" w:hAnsi="Times New Roman" w:cs="Times New Roman"/>
          <w:sz w:val="24"/>
          <w:szCs w:val="24"/>
          <w:lang w:val="en-US"/>
        </w:rPr>
      </w:pPr>
      <w:r w:rsidRPr="00B94001">
        <w:rPr>
          <w:rFonts w:ascii="Times New Roman" w:hAnsi="Times New Roman" w:cs="Times New Roman"/>
          <w:sz w:val="24"/>
          <w:szCs w:val="24"/>
        </w:rPr>
        <w:t xml:space="preserve">Wolton, D. (1996). O elogio do grande público: uma teoria crítica da televisão. </w:t>
      </w:r>
      <w:r w:rsidRPr="00B94001">
        <w:rPr>
          <w:rFonts w:ascii="Times New Roman" w:hAnsi="Times New Roman" w:cs="Times New Roman"/>
          <w:sz w:val="24"/>
          <w:szCs w:val="24"/>
          <w:lang w:val="en-US"/>
        </w:rPr>
        <w:t>São Paulo: Ática.</w:t>
      </w:r>
    </w:p>
    <w:p w:rsidR="00AA75C4" w:rsidRPr="00B94001" w:rsidRDefault="00AA75C4" w:rsidP="00B94001">
      <w:pPr>
        <w:spacing w:line="240" w:lineRule="auto"/>
        <w:contextualSpacing/>
        <w:rPr>
          <w:rFonts w:ascii="Times New Roman" w:hAnsi="Times New Roman" w:cs="Times New Roman"/>
          <w:sz w:val="24"/>
          <w:szCs w:val="24"/>
          <w:lang w:val="en-GB"/>
        </w:rPr>
      </w:pPr>
    </w:p>
    <w:p w:rsidR="002540C6" w:rsidRPr="00B94001" w:rsidRDefault="00AA75C4" w:rsidP="00B94001">
      <w:pPr>
        <w:spacing w:line="240" w:lineRule="auto"/>
        <w:contextualSpacing/>
        <w:rPr>
          <w:rFonts w:ascii="Times New Roman" w:hAnsi="Times New Roman" w:cs="Times New Roman"/>
          <w:sz w:val="24"/>
          <w:szCs w:val="24"/>
        </w:rPr>
      </w:pPr>
      <w:r w:rsidRPr="00B94001">
        <w:rPr>
          <w:rFonts w:ascii="Times New Roman" w:hAnsi="Times New Roman" w:cs="Times New Roman"/>
          <w:sz w:val="24"/>
          <w:szCs w:val="24"/>
          <w:lang w:val="en-GB"/>
        </w:rPr>
        <w:lastRenderedPageBreak/>
        <w:t xml:space="preserve">Zaphiris, P., Ghiawadwala, M., &amp; Mughal, S. (2005). </w:t>
      </w:r>
      <w:r w:rsidRPr="00B94001">
        <w:rPr>
          <w:rFonts w:ascii="Times New Roman" w:hAnsi="Times New Roman" w:cs="Times New Roman"/>
          <w:sz w:val="24"/>
          <w:szCs w:val="24"/>
          <w:lang w:val="en-US"/>
        </w:rPr>
        <w:t xml:space="preserve">Age-Centered Research-Based Web Design Guidelines. </w:t>
      </w:r>
      <w:r w:rsidRPr="00B94001">
        <w:rPr>
          <w:rFonts w:ascii="Times New Roman" w:hAnsi="Times New Roman" w:cs="Times New Roman"/>
          <w:sz w:val="24"/>
          <w:szCs w:val="24"/>
        </w:rPr>
        <w:t>CHI.</w:t>
      </w:r>
    </w:p>
    <w:sectPr w:rsidR="002540C6" w:rsidRPr="00B94001">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C5" w:rsidRDefault="000E44C5" w:rsidP="007273CA">
      <w:pPr>
        <w:spacing w:after="0" w:line="240" w:lineRule="auto"/>
      </w:pPr>
      <w:r>
        <w:separator/>
      </w:r>
    </w:p>
  </w:endnote>
  <w:endnote w:type="continuationSeparator" w:id="0">
    <w:p w:rsidR="000E44C5" w:rsidRDefault="000E44C5" w:rsidP="0072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76495"/>
      <w:docPartObj>
        <w:docPartGallery w:val="Page Numbers (Bottom of Page)"/>
        <w:docPartUnique/>
      </w:docPartObj>
    </w:sdtPr>
    <w:sdtEndPr/>
    <w:sdtContent>
      <w:p w:rsidR="00647CC3" w:rsidRDefault="00647CC3" w:rsidP="00580DE1">
        <w:pPr>
          <w:pStyle w:val="Footer"/>
          <w:jc w:val="right"/>
        </w:pPr>
        <w:r>
          <w:fldChar w:fldCharType="begin"/>
        </w:r>
        <w:r>
          <w:instrText>PAGE   \* MERGEFORMAT</w:instrText>
        </w:r>
        <w:r>
          <w:fldChar w:fldCharType="separate"/>
        </w:r>
        <w:r w:rsidR="003C721C">
          <w:rPr>
            <w:noProof/>
          </w:rPr>
          <w:t>8</w:t>
        </w:r>
        <w:r>
          <w:fldChar w:fldCharType="end"/>
        </w:r>
      </w:p>
    </w:sdtContent>
  </w:sdt>
  <w:p w:rsidR="00647CC3" w:rsidRDefault="00647CC3" w:rsidP="0058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C5" w:rsidRDefault="000E44C5" w:rsidP="007273CA">
      <w:pPr>
        <w:spacing w:after="0" w:line="240" w:lineRule="auto"/>
      </w:pPr>
      <w:r>
        <w:separator/>
      </w:r>
    </w:p>
  </w:footnote>
  <w:footnote w:type="continuationSeparator" w:id="0">
    <w:p w:rsidR="000E44C5" w:rsidRDefault="000E44C5" w:rsidP="00727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01346"/>
    <w:multiLevelType w:val="hybridMultilevel"/>
    <w:tmpl w:val="1862C68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0A064B1"/>
    <w:multiLevelType w:val="hybridMultilevel"/>
    <w:tmpl w:val="5F16276E"/>
    <w:lvl w:ilvl="0" w:tplc="DAF8DD4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6E240A9"/>
    <w:multiLevelType w:val="hybridMultilevel"/>
    <w:tmpl w:val="B1D266DE"/>
    <w:lvl w:ilvl="0" w:tplc="08160017">
      <w:start w:val="1"/>
      <w:numFmt w:val="lowerLetter"/>
      <w:lvlText w:val="%1)"/>
      <w:lvlJc w:val="left"/>
      <w:pPr>
        <w:ind w:left="786" w:hanging="360"/>
      </w:p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nsid w:val="5C852D73"/>
    <w:multiLevelType w:val="hybridMultilevel"/>
    <w:tmpl w:val="A094F9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80A759B"/>
    <w:multiLevelType w:val="hybridMultilevel"/>
    <w:tmpl w:val="F7A056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4"/>
    <w:rsid w:val="00010BA2"/>
    <w:rsid w:val="0001171E"/>
    <w:rsid w:val="00017963"/>
    <w:rsid w:val="00033C44"/>
    <w:rsid w:val="00056881"/>
    <w:rsid w:val="00057AA6"/>
    <w:rsid w:val="00060CBE"/>
    <w:rsid w:val="00080313"/>
    <w:rsid w:val="000A6ADD"/>
    <w:rsid w:val="000D2AC9"/>
    <w:rsid w:val="000D64F6"/>
    <w:rsid w:val="000E114E"/>
    <w:rsid w:val="000E44C5"/>
    <w:rsid w:val="000F1474"/>
    <w:rsid w:val="000F3F2B"/>
    <w:rsid w:val="00111361"/>
    <w:rsid w:val="00112320"/>
    <w:rsid w:val="00114809"/>
    <w:rsid w:val="00120E4C"/>
    <w:rsid w:val="00131C7A"/>
    <w:rsid w:val="0015541F"/>
    <w:rsid w:val="00161CDB"/>
    <w:rsid w:val="0016554E"/>
    <w:rsid w:val="001723D1"/>
    <w:rsid w:val="00172429"/>
    <w:rsid w:val="00182174"/>
    <w:rsid w:val="001A6AB9"/>
    <w:rsid w:val="001B54C9"/>
    <w:rsid w:val="001B7056"/>
    <w:rsid w:val="001C40A1"/>
    <w:rsid w:val="0020685B"/>
    <w:rsid w:val="0020734F"/>
    <w:rsid w:val="00217DC3"/>
    <w:rsid w:val="00224C7E"/>
    <w:rsid w:val="002328F1"/>
    <w:rsid w:val="002330D6"/>
    <w:rsid w:val="0023676F"/>
    <w:rsid w:val="00241264"/>
    <w:rsid w:val="00252BE2"/>
    <w:rsid w:val="00253F47"/>
    <w:rsid w:val="002540C6"/>
    <w:rsid w:val="002545A6"/>
    <w:rsid w:val="002547E0"/>
    <w:rsid w:val="0026294B"/>
    <w:rsid w:val="002638DC"/>
    <w:rsid w:val="00264685"/>
    <w:rsid w:val="00265B49"/>
    <w:rsid w:val="00267F44"/>
    <w:rsid w:val="0027538E"/>
    <w:rsid w:val="00277895"/>
    <w:rsid w:val="002A56AA"/>
    <w:rsid w:val="002B2C74"/>
    <w:rsid w:val="002D518C"/>
    <w:rsid w:val="002F4CDE"/>
    <w:rsid w:val="00304E1A"/>
    <w:rsid w:val="00306CD1"/>
    <w:rsid w:val="003118AE"/>
    <w:rsid w:val="00321B93"/>
    <w:rsid w:val="0032635B"/>
    <w:rsid w:val="00330F07"/>
    <w:rsid w:val="003313D3"/>
    <w:rsid w:val="00343786"/>
    <w:rsid w:val="00343A98"/>
    <w:rsid w:val="003441B0"/>
    <w:rsid w:val="00354EE1"/>
    <w:rsid w:val="00357601"/>
    <w:rsid w:val="00396E58"/>
    <w:rsid w:val="003A0207"/>
    <w:rsid w:val="003A5900"/>
    <w:rsid w:val="003A6487"/>
    <w:rsid w:val="003A6E4F"/>
    <w:rsid w:val="003A7DD8"/>
    <w:rsid w:val="003B2F1D"/>
    <w:rsid w:val="003C6DAB"/>
    <w:rsid w:val="003C721C"/>
    <w:rsid w:val="003D4299"/>
    <w:rsid w:val="003F160C"/>
    <w:rsid w:val="004004B5"/>
    <w:rsid w:val="004119C5"/>
    <w:rsid w:val="00417620"/>
    <w:rsid w:val="00420E79"/>
    <w:rsid w:val="00425099"/>
    <w:rsid w:val="004365AF"/>
    <w:rsid w:val="00445EF9"/>
    <w:rsid w:val="0045185B"/>
    <w:rsid w:val="004621DF"/>
    <w:rsid w:val="00462680"/>
    <w:rsid w:val="004652A8"/>
    <w:rsid w:val="00471860"/>
    <w:rsid w:val="00474110"/>
    <w:rsid w:val="00480D8F"/>
    <w:rsid w:val="00487723"/>
    <w:rsid w:val="004917C3"/>
    <w:rsid w:val="004A7D67"/>
    <w:rsid w:val="004B53B1"/>
    <w:rsid w:val="004C27C9"/>
    <w:rsid w:val="004C34C6"/>
    <w:rsid w:val="004C6B0C"/>
    <w:rsid w:val="004C7C15"/>
    <w:rsid w:val="004F66FB"/>
    <w:rsid w:val="0050005F"/>
    <w:rsid w:val="00513D29"/>
    <w:rsid w:val="005209C1"/>
    <w:rsid w:val="00531C0E"/>
    <w:rsid w:val="0055769A"/>
    <w:rsid w:val="00571255"/>
    <w:rsid w:val="00571B66"/>
    <w:rsid w:val="00574914"/>
    <w:rsid w:val="00580DE1"/>
    <w:rsid w:val="00584408"/>
    <w:rsid w:val="00596DFF"/>
    <w:rsid w:val="00597EC9"/>
    <w:rsid w:val="005E17DC"/>
    <w:rsid w:val="005E5CA9"/>
    <w:rsid w:val="005E70B2"/>
    <w:rsid w:val="005F3529"/>
    <w:rsid w:val="0060683E"/>
    <w:rsid w:val="00612F18"/>
    <w:rsid w:val="00617C88"/>
    <w:rsid w:val="00623085"/>
    <w:rsid w:val="00647CC3"/>
    <w:rsid w:val="00673DA3"/>
    <w:rsid w:val="00673F34"/>
    <w:rsid w:val="00690E83"/>
    <w:rsid w:val="006911EE"/>
    <w:rsid w:val="0069308A"/>
    <w:rsid w:val="0069353F"/>
    <w:rsid w:val="00695286"/>
    <w:rsid w:val="00695C87"/>
    <w:rsid w:val="006A0952"/>
    <w:rsid w:val="006E4EA2"/>
    <w:rsid w:val="006F289F"/>
    <w:rsid w:val="00706DD2"/>
    <w:rsid w:val="00707A83"/>
    <w:rsid w:val="00707A99"/>
    <w:rsid w:val="007273CA"/>
    <w:rsid w:val="00735440"/>
    <w:rsid w:val="00735639"/>
    <w:rsid w:val="007457F7"/>
    <w:rsid w:val="00746376"/>
    <w:rsid w:val="007577BB"/>
    <w:rsid w:val="0079007B"/>
    <w:rsid w:val="007B6DF8"/>
    <w:rsid w:val="007D0EC8"/>
    <w:rsid w:val="007F496C"/>
    <w:rsid w:val="007F59C0"/>
    <w:rsid w:val="00831000"/>
    <w:rsid w:val="00831AC4"/>
    <w:rsid w:val="00834D23"/>
    <w:rsid w:val="00844B43"/>
    <w:rsid w:val="00852A49"/>
    <w:rsid w:val="00853FDE"/>
    <w:rsid w:val="00857331"/>
    <w:rsid w:val="00857604"/>
    <w:rsid w:val="00862486"/>
    <w:rsid w:val="00863B38"/>
    <w:rsid w:val="00864F5A"/>
    <w:rsid w:val="00873DE0"/>
    <w:rsid w:val="00875D90"/>
    <w:rsid w:val="00880BD2"/>
    <w:rsid w:val="00886117"/>
    <w:rsid w:val="00893979"/>
    <w:rsid w:val="00896B16"/>
    <w:rsid w:val="008A02B8"/>
    <w:rsid w:val="008A202B"/>
    <w:rsid w:val="008B07C2"/>
    <w:rsid w:val="008B6568"/>
    <w:rsid w:val="008B7393"/>
    <w:rsid w:val="008D324A"/>
    <w:rsid w:val="008F133F"/>
    <w:rsid w:val="008F2E0A"/>
    <w:rsid w:val="00907D64"/>
    <w:rsid w:val="0091044E"/>
    <w:rsid w:val="009133AB"/>
    <w:rsid w:val="009203C9"/>
    <w:rsid w:val="00933F80"/>
    <w:rsid w:val="009350E9"/>
    <w:rsid w:val="00943501"/>
    <w:rsid w:val="00953064"/>
    <w:rsid w:val="00960A21"/>
    <w:rsid w:val="009632CD"/>
    <w:rsid w:val="00986DF1"/>
    <w:rsid w:val="00995DDC"/>
    <w:rsid w:val="009A5180"/>
    <w:rsid w:val="009D3BB0"/>
    <w:rsid w:val="009D414D"/>
    <w:rsid w:val="009F1E34"/>
    <w:rsid w:val="009F4298"/>
    <w:rsid w:val="009F7F9E"/>
    <w:rsid w:val="00A20695"/>
    <w:rsid w:val="00A255DC"/>
    <w:rsid w:val="00A44697"/>
    <w:rsid w:val="00A64F61"/>
    <w:rsid w:val="00A778E0"/>
    <w:rsid w:val="00AA33B5"/>
    <w:rsid w:val="00AA6D96"/>
    <w:rsid w:val="00AA75C4"/>
    <w:rsid w:val="00AB3371"/>
    <w:rsid w:val="00AC63B0"/>
    <w:rsid w:val="00AE0E01"/>
    <w:rsid w:val="00AE4089"/>
    <w:rsid w:val="00AE778D"/>
    <w:rsid w:val="00AF5ACF"/>
    <w:rsid w:val="00B06C8D"/>
    <w:rsid w:val="00B13AE0"/>
    <w:rsid w:val="00B15C3B"/>
    <w:rsid w:val="00B30575"/>
    <w:rsid w:val="00B41882"/>
    <w:rsid w:val="00B539B6"/>
    <w:rsid w:val="00B55912"/>
    <w:rsid w:val="00B6279B"/>
    <w:rsid w:val="00B8347B"/>
    <w:rsid w:val="00B840A0"/>
    <w:rsid w:val="00B84B14"/>
    <w:rsid w:val="00B94001"/>
    <w:rsid w:val="00B94E1C"/>
    <w:rsid w:val="00BA29DF"/>
    <w:rsid w:val="00BA352C"/>
    <w:rsid w:val="00BB1DDF"/>
    <w:rsid w:val="00BB43E5"/>
    <w:rsid w:val="00BC3D1E"/>
    <w:rsid w:val="00BD4308"/>
    <w:rsid w:val="00BD5370"/>
    <w:rsid w:val="00BF4BA5"/>
    <w:rsid w:val="00BF5EC6"/>
    <w:rsid w:val="00C3384A"/>
    <w:rsid w:val="00C423E8"/>
    <w:rsid w:val="00C53E9A"/>
    <w:rsid w:val="00C61642"/>
    <w:rsid w:val="00C64A89"/>
    <w:rsid w:val="00C72AE0"/>
    <w:rsid w:val="00C7647D"/>
    <w:rsid w:val="00C94079"/>
    <w:rsid w:val="00CA079C"/>
    <w:rsid w:val="00CA7E57"/>
    <w:rsid w:val="00CB0A93"/>
    <w:rsid w:val="00CB1DA9"/>
    <w:rsid w:val="00CC76A8"/>
    <w:rsid w:val="00CD3E51"/>
    <w:rsid w:val="00CE2EDC"/>
    <w:rsid w:val="00CF26BC"/>
    <w:rsid w:val="00CF5A96"/>
    <w:rsid w:val="00CF5A97"/>
    <w:rsid w:val="00D03303"/>
    <w:rsid w:val="00D21085"/>
    <w:rsid w:val="00D22B8C"/>
    <w:rsid w:val="00D44F03"/>
    <w:rsid w:val="00D51072"/>
    <w:rsid w:val="00D8355A"/>
    <w:rsid w:val="00D853B4"/>
    <w:rsid w:val="00D90BA1"/>
    <w:rsid w:val="00D9159E"/>
    <w:rsid w:val="00DA4C81"/>
    <w:rsid w:val="00DC05B5"/>
    <w:rsid w:val="00DC4DD7"/>
    <w:rsid w:val="00DC63F7"/>
    <w:rsid w:val="00DD5D8B"/>
    <w:rsid w:val="00E058AD"/>
    <w:rsid w:val="00E07A80"/>
    <w:rsid w:val="00E138D9"/>
    <w:rsid w:val="00E373D6"/>
    <w:rsid w:val="00E47FE7"/>
    <w:rsid w:val="00E631BE"/>
    <w:rsid w:val="00E77411"/>
    <w:rsid w:val="00E8148A"/>
    <w:rsid w:val="00E93EC9"/>
    <w:rsid w:val="00EC6E75"/>
    <w:rsid w:val="00ED629F"/>
    <w:rsid w:val="00EE289A"/>
    <w:rsid w:val="00EE4E25"/>
    <w:rsid w:val="00F00AE9"/>
    <w:rsid w:val="00F016F3"/>
    <w:rsid w:val="00F033D1"/>
    <w:rsid w:val="00F2191F"/>
    <w:rsid w:val="00F375B2"/>
    <w:rsid w:val="00F45802"/>
    <w:rsid w:val="00F97C23"/>
    <w:rsid w:val="00FB0556"/>
    <w:rsid w:val="00FB524E"/>
    <w:rsid w:val="00FC3907"/>
    <w:rsid w:val="00FE32BA"/>
    <w:rsid w:val="00FF78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C8C84-DF62-4D87-98D7-3BACC0C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C4"/>
  </w:style>
  <w:style w:type="paragraph" w:styleId="Heading1">
    <w:name w:val="heading 1"/>
    <w:basedOn w:val="Normal"/>
    <w:next w:val="Normal"/>
    <w:link w:val="Heading1Char"/>
    <w:uiPriority w:val="9"/>
    <w:qFormat/>
    <w:rsid w:val="00FC39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5C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uiPriority w:val="99"/>
    <w:unhideWhenUsed/>
    <w:rsid w:val="00AA75C4"/>
    <w:rPr>
      <w:color w:val="0563C1"/>
      <w:u w:val="single"/>
    </w:rPr>
  </w:style>
  <w:style w:type="paragraph" w:styleId="ListParagraph">
    <w:name w:val="List Paragraph"/>
    <w:basedOn w:val="Normal"/>
    <w:uiPriority w:val="34"/>
    <w:qFormat/>
    <w:rsid w:val="00AA75C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B1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DF"/>
    <w:rPr>
      <w:rFonts w:ascii="Segoe UI" w:hAnsi="Segoe UI" w:cs="Segoe UI"/>
      <w:sz w:val="18"/>
      <w:szCs w:val="18"/>
    </w:rPr>
  </w:style>
  <w:style w:type="character" w:styleId="CommentReference">
    <w:name w:val="annotation reference"/>
    <w:basedOn w:val="DefaultParagraphFont"/>
    <w:uiPriority w:val="99"/>
    <w:semiHidden/>
    <w:unhideWhenUsed/>
    <w:rsid w:val="00321B93"/>
    <w:rPr>
      <w:sz w:val="16"/>
      <w:szCs w:val="16"/>
    </w:rPr>
  </w:style>
  <w:style w:type="paragraph" w:styleId="CommentText">
    <w:name w:val="annotation text"/>
    <w:basedOn w:val="Normal"/>
    <w:link w:val="CommentTextChar"/>
    <w:uiPriority w:val="99"/>
    <w:semiHidden/>
    <w:unhideWhenUsed/>
    <w:rsid w:val="00321B93"/>
    <w:pPr>
      <w:spacing w:line="240" w:lineRule="auto"/>
    </w:pPr>
    <w:rPr>
      <w:sz w:val="20"/>
      <w:szCs w:val="20"/>
    </w:rPr>
  </w:style>
  <w:style w:type="character" w:customStyle="1" w:styleId="CommentTextChar">
    <w:name w:val="Comment Text Char"/>
    <w:basedOn w:val="DefaultParagraphFont"/>
    <w:link w:val="CommentText"/>
    <w:uiPriority w:val="99"/>
    <w:semiHidden/>
    <w:rsid w:val="00321B93"/>
    <w:rPr>
      <w:sz w:val="20"/>
      <w:szCs w:val="20"/>
    </w:rPr>
  </w:style>
  <w:style w:type="paragraph" w:styleId="CommentSubject">
    <w:name w:val="annotation subject"/>
    <w:basedOn w:val="CommentText"/>
    <w:next w:val="CommentText"/>
    <w:link w:val="CommentSubjectChar"/>
    <w:uiPriority w:val="99"/>
    <w:semiHidden/>
    <w:unhideWhenUsed/>
    <w:rsid w:val="00321B93"/>
    <w:rPr>
      <w:b/>
      <w:bCs/>
    </w:rPr>
  </w:style>
  <w:style w:type="character" w:customStyle="1" w:styleId="CommentSubjectChar">
    <w:name w:val="Comment Subject Char"/>
    <w:basedOn w:val="CommentTextChar"/>
    <w:link w:val="CommentSubject"/>
    <w:uiPriority w:val="99"/>
    <w:semiHidden/>
    <w:rsid w:val="00321B93"/>
    <w:rPr>
      <w:b/>
      <w:bCs/>
      <w:sz w:val="20"/>
      <w:szCs w:val="20"/>
    </w:rPr>
  </w:style>
  <w:style w:type="character" w:styleId="FollowedHyperlink">
    <w:name w:val="FollowedHyperlink"/>
    <w:basedOn w:val="DefaultParagraphFont"/>
    <w:uiPriority w:val="99"/>
    <w:semiHidden/>
    <w:unhideWhenUsed/>
    <w:rsid w:val="002540C6"/>
    <w:rPr>
      <w:color w:val="954F72" w:themeColor="followedHyperlink"/>
      <w:u w:val="single"/>
    </w:rPr>
  </w:style>
  <w:style w:type="paragraph" w:styleId="Header">
    <w:name w:val="header"/>
    <w:basedOn w:val="Normal"/>
    <w:link w:val="HeaderChar"/>
    <w:uiPriority w:val="99"/>
    <w:unhideWhenUsed/>
    <w:rsid w:val="007273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73CA"/>
  </w:style>
  <w:style w:type="paragraph" w:styleId="Footer">
    <w:name w:val="footer"/>
    <w:basedOn w:val="Normal"/>
    <w:link w:val="FooterChar"/>
    <w:uiPriority w:val="99"/>
    <w:unhideWhenUsed/>
    <w:rsid w:val="007273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73CA"/>
  </w:style>
  <w:style w:type="character" w:customStyle="1" w:styleId="apple-converted-space">
    <w:name w:val="apple-converted-space"/>
    <w:rsid w:val="001723D1"/>
  </w:style>
  <w:style w:type="character" w:styleId="Strong">
    <w:name w:val="Strong"/>
    <w:uiPriority w:val="22"/>
    <w:qFormat/>
    <w:rsid w:val="001723D1"/>
    <w:rPr>
      <w:b/>
      <w:bCs/>
    </w:rPr>
  </w:style>
  <w:style w:type="character" w:customStyle="1" w:styleId="Heading1Char">
    <w:name w:val="Heading 1 Char"/>
    <w:basedOn w:val="DefaultParagraphFont"/>
    <w:link w:val="Heading1"/>
    <w:uiPriority w:val="9"/>
    <w:rsid w:val="00FC390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icologianaactualidade.com/upload/Indu%C3%A7%C3%A3o%20da%20emo%C3%A7%C3%A3o%20atrav%C3%A9s%20de%20est%C3%ADmulos%20emocion%C3%B3genos%20gerados%20por%20computado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ren.pt/np4/np4/?newsId=1334&amp;fileName=envelhecimento_populacao.pdf" TargetMode="External"/><Relationship Id="rId17" Type="http://schemas.openxmlformats.org/officeDocument/2006/relationships/hyperlink" Target="http://web.ist.utl.pt/~ist172413/cmul/" TargetMode="External"/><Relationship Id="rId2" Type="http://schemas.openxmlformats.org/officeDocument/2006/relationships/numbering" Target="numbering.xml"/><Relationship Id="rId16" Type="http://schemas.openxmlformats.org/officeDocument/2006/relationships/hyperlink" Target="http://homepage.ufp.pt/lmbg/monografias/isabe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deportes.com/efd130/idosos-uma-revisao-sobre-a-fisiologia-do-envelhecimento.htm" TargetMode="External"/><Relationship Id="rId5" Type="http://schemas.openxmlformats.org/officeDocument/2006/relationships/webSettings" Target="webSettings.xml"/><Relationship Id="rId15" Type="http://schemas.openxmlformats.org/officeDocument/2006/relationships/hyperlink" Target="http://industrias-culturais.blogspot.pt/2003/12/sobre-marshall-mcluhan-partir-de-em.html" TargetMode="External"/><Relationship Id="rId10" Type="http://schemas.openxmlformats.org/officeDocument/2006/relationships/hyperlink" Target="http://www.bocc.uff.br/pag/abreu-ferraz-rumos-faces-TV_I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tel.uni-mannheim.de/pxlab/demos/index_SAM.html" TargetMode="External"/><Relationship Id="rId14" Type="http://schemas.openxmlformats.org/officeDocument/2006/relationships/hyperlink" Target="http://revistas.ua.pt/index.php/prismacom/article/view/2896/pdf_1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64CC-C9E1-46A0-8EA8-48FDDD4A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6964</TotalTime>
  <Pages>10</Pages>
  <Words>4404</Words>
  <Characters>25108</Characters>
  <Application>Microsoft Office Word</Application>
  <DocSecurity>0</DocSecurity>
  <Lines>209</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Monteiro Carlos</dc:creator>
  <cp:lastModifiedBy>Telmo Eduardo Silva</cp:lastModifiedBy>
  <cp:revision>123</cp:revision>
  <dcterms:created xsi:type="dcterms:W3CDTF">2016-07-15T16:05:00Z</dcterms:created>
  <dcterms:modified xsi:type="dcterms:W3CDTF">2016-07-29T21:06:00Z</dcterms:modified>
</cp:coreProperties>
</file>